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0D" w:rsidRPr="002F7D83" w:rsidRDefault="002F7D83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АДМИНИСТРАЦИЯ СЕЛЬСКОГО ПОСЕЛЕНИЯ ИВАНОВСКИЙ СЕЛЬСОВЕТ МУНИЦИПАЛЬНОГО РАЙОНА ХАЙБУЛЛИНСКИЙ РАЙОН РБ</w:t>
      </w:r>
    </w:p>
    <w:p w:rsidR="002F7D83" w:rsidRPr="002F7D83" w:rsidRDefault="002F7D83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E30C0D" w:rsidRPr="002F7D83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2F7D83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</w:p>
    <w:p w:rsidR="00E30C0D" w:rsidRPr="002F7D83" w:rsidRDefault="002F7D83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Ивановский сельсовет муниципального района </w:t>
      </w:r>
      <w:proofErr w:type="spellStart"/>
      <w:r w:rsidRPr="002F7D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2F7D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30C0D" w:rsidRPr="002F7D83">
        <w:rPr>
          <w:rFonts w:ascii="Times New Roman" w:hAnsi="Times New Roman" w:cs="Times New Roman"/>
          <w:sz w:val="28"/>
          <w:szCs w:val="28"/>
        </w:rPr>
        <w:t xml:space="preserve"> публикует в свободном доступе политику в отношении обработки персональных данных и сведения о реализуемых требованиях к защите персональных данных.</w:t>
      </w:r>
    </w:p>
    <w:p w:rsidR="002F7D83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1.</w:t>
      </w:r>
      <w:r w:rsidRPr="002F7D83">
        <w:rPr>
          <w:rFonts w:ascii="Times New Roman" w:hAnsi="Times New Roman" w:cs="Times New Roman"/>
          <w:sz w:val="28"/>
          <w:szCs w:val="28"/>
        </w:rPr>
        <w:t> </w:t>
      </w:r>
      <w:r w:rsidRPr="002F7D83">
        <w:rPr>
          <w:rFonts w:ascii="Times New Roman" w:hAnsi="Times New Roman" w:cs="Times New Roman"/>
          <w:sz w:val="28"/>
          <w:szCs w:val="28"/>
        </w:rPr>
        <w:t xml:space="preserve"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 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Администрации СП Ивановский сельсовет муниципального района </w:t>
      </w:r>
      <w:proofErr w:type="spellStart"/>
      <w:r w:rsidR="002F7D83" w:rsidRPr="002F7D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2F7D83" w:rsidRPr="002F7D83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E30C0D" w:rsidRPr="002F7D83" w:rsidRDefault="002F7D83" w:rsidP="00E30C0D">
      <w:pPr>
        <w:pStyle w:val="17PRIL-txt"/>
        <w:suppressAutoHyphens w:val="0"/>
        <w:rPr>
          <w:rFonts w:ascii="Times New Roman" w:hAnsi="Times New Roman" w:cs="Times New Roman"/>
          <w:spacing w:val="-3"/>
          <w:w w:val="97"/>
          <w:sz w:val="28"/>
          <w:szCs w:val="28"/>
        </w:rPr>
      </w:pPr>
      <w:r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 </w:t>
      </w:r>
      <w:r w:rsidR="00E30C0D"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>2.</w:t>
      </w:r>
      <w:r w:rsidR="00E30C0D" w:rsidRPr="002F7D83">
        <w:rPr>
          <w:rFonts w:ascii="Times New Roman" w:hAnsi="Times New Roman" w:cs="Times New Roman"/>
          <w:sz w:val="28"/>
          <w:szCs w:val="28"/>
        </w:rPr>
        <w:t> </w:t>
      </w:r>
      <w:r w:rsidRPr="002F7D83">
        <w:rPr>
          <w:rFonts w:ascii="Times New Roman" w:hAnsi="Times New Roman" w:cs="Times New Roman"/>
          <w:sz w:val="28"/>
          <w:szCs w:val="28"/>
        </w:rPr>
        <w:t>Администрация СП Ивановский сельсовет</w:t>
      </w:r>
      <w:r w:rsidR="00E30C0D"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 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pacing w:val="-3"/>
          <w:w w:val="97"/>
          <w:sz w:val="28"/>
          <w:szCs w:val="28"/>
        </w:rPr>
      </w:pPr>
      <w:r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>Любые сведения личного характера – о судимости, состоянии здоровья, составе семьи, наличии несовершеннолетних детей и иждивенцев и т. д. –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 Администрация СП Ивановский сельсовет</w:t>
      </w:r>
      <w:r w:rsidR="002F7D83"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 </w:t>
      </w:r>
      <w:r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2F7D83" w:rsidRPr="002F7D83">
        <w:rPr>
          <w:rFonts w:ascii="Times New Roman" w:hAnsi="Times New Roman" w:cs="Times New Roman"/>
          <w:sz w:val="28"/>
          <w:szCs w:val="28"/>
        </w:rPr>
        <w:t>Администрации СП Ивановский сельсовет</w:t>
      </w:r>
      <w:r w:rsidR="002F7D83" w:rsidRPr="002F7D83">
        <w:rPr>
          <w:rFonts w:ascii="Times New Roman" w:hAnsi="Times New Roman" w:cs="Times New Roman"/>
          <w:spacing w:val="-3"/>
          <w:w w:val="97"/>
          <w:sz w:val="28"/>
          <w:szCs w:val="28"/>
        </w:rPr>
        <w:t>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3.</w:t>
      </w:r>
      <w:r w:rsidRPr="002F7D83">
        <w:rPr>
          <w:rFonts w:ascii="Times New Roman" w:hAnsi="Times New Roman" w:cs="Times New Roman"/>
          <w:sz w:val="28"/>
          <w:szCs w:val="28"/>
        </w:rPr>
        <w:t> 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 Администрация СП Ивановский сельсовет </w:t>
      </w:r>
      <w:r w:rsidRPr="002F7D83">
        <w:rPr>
          <w:rFonts w:ascii="Times New Roman" w:hAnsi="Times New Roman" w:cs="Times New Roman"/>
          <w:sz w:val="28"/>
          <w:szCs w:val="28"/>
        </w:rPr>
        <w:t xml:space="preserve"> обрабатывает персональные </w:t>
      </w:r>
      <w:proofErr w:type="gramStart"/>
      <w:r w:rsidRPr="002F7D83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2F7D83">
        <w:rPr>
          <w:rFonts w:ascii="Times New Roman" w:hAnsi="Times New Roman" w:cs="Times New Roman"/>
          <w:sz w:val="28"/>
          <w:szCs w:val="28"/>
        </w:rPr>
        <w:t xml:space="preserve"> как в информационных системах, так и без использования средств автоматизации.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4.</w:t>
      </w:r>
      <w:r w:rsidRPr="002F7D83">
        <w:rPr>
          <w:rFonts w:ascii="Times New Roman" w:hAnsi="Times New Roman" w:cs="Times New Roman"/>
          <w:sz w:val="28"/>
          <w:szCs w:val="28"/>
        </w:rPr>
        <w:t> 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 В Администрации СП Ивановский сельсовет </w:t>
      </w:r>
      <w:r w:rsidRPr="002F7D83">
        <w:rPr>
          <w:rFonts w:ascii="Times New Roman" w:hAnsi="Times New Roman" w:cs="Times New Roman"/>
          <w:sz w:val="28"/>
          <w:szCs w:val="28"/>
        </w:rPr>
        <w:t xml:space="preserve">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Администрации СП Ивановский сельсовет </w:t>
      </w:r>
      <w:r w:rsidRPr="002F7D83">
        <w:rPr>
          <w:rFonts w:ascii="Times New Roman" w:hAnsi="Times New Roman" w:cs="Times New Roman"/>
          <w:sz w:val="28"/>
          <w:szCs w:val="28"/>
        </w:rPr>
        <w:t xml:space="preserve">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</w:t>
      </w:r>
      <w:r w:rsidR="002F7D83" w:rsidRPr="002F7D83">
        <w:rPr>
          <w:rFonts w:ascii="Times New Roman" w:hAnsi="Times New Roman" w:cs="Times New Roman"/>
          <w:sz w:val="28"/>
          <w:szCs w:val="28"/>
        </w:rPr>
        <w:t>главы сельского поселения Администрации СП Ивановский сельсовет</w:t>
      </w:r>
      <w:r w:rsidRPr="002F7D83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2F7D83" w:rsidRPr="002F7D83">
        <w:rPr>
          <w:rFonts w:ascii="Times New Roman" w:hAnsi="Times New Roman" w:cs="Times New Roman"/>
          <w:sz w:val="28"/>
          <w:szCs w:val="28"/>
        </w:rPr>
        <w:t>Администрации СП Ивановский сельсовет</w:t>
      </w:r>
      <w:r w:rsidRPr="002F7D83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2F7D83" w:rsidRPr="002F7D83">
        <w:rPr>
          <w:rFonts w:ascii="Times New Roman" w:hAnsi="Times New Roman" w:cs="Times New Roman"/>
          <w:sz w:val="28"/>
          <w:szCs w:val="28"/>
        </w:rPr>
        <w:t>Администрации СП Ивановский сельсовет</w:t>
      </w:r>
      <w:proofErr w:type="gramStart"/>
      <w:r w:rsidR="002F7D83" w:rsidRPr="002F7D83">
        <w:rPr>
          <w:rFonts w:ascii="Times New Roman" w:hAnsi="Times New Roman" w:cs="Times New Roman"/>
          <w:sz w:val="28"/>
          <w:szCs w:val="28"/>
        </w:rPr>
        <w:t xml:space="preserve"> </w:t>
      </w:r>
      <w:r w:rsidRPr="002F7D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0C0D" w:rsidRPr="002F7D83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 xml:space="preserve">6. </w:t>
      </w:r>
      <w:r w:rsidRPr="002F7D83">
        <w:rPr>
          <w:rFonts w:ascii="Times New Roman" w:hAnsi="Times New Roman" w:cs="Times New Roman"/>
          <w:sz w:val="28"/>
          <w:szCs w:val="28"/>
        </w:rPr>
        <w:t> </w:t>
      </w:r>
      <w:r w:rsidRPr="002F7D83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Администрации СП Ивановский сельсовет </w:t>
      </w:r>
      <w:r w:rsidRPr="002F7D83">
        <w:rPr>
          <w:rFonts w:ascii="Times New Roman" w:hAnsi="Times New Roman" w:cs="Times New Roman"/>
          <w:sz w:val="28"/>
          <w:szCs w:val="28"/>
        </w:rPr>
        <w:t xml:space="preserve"> получает только у субъекта персональных данных. В случае</w:t>
      </w:r>
      <w:r w:rsidR="00093ABE" w:rsidRPr="002F7D8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2F7D83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</w:t>
      </w:r>
      <w:r w:rsidRPr="002F7D83">
        <w:rPr>
          <w:rFonts w:ascii="Times New Roman" w:hAnsi="Times New Roman" w:cs="Times New Roman"/>
          <w:sz w:val="28"/>
          <w:szCs w:val="28"/>
        </w:rPr>
        <w:lastRenderedPageBreak/>
        <w:t>получить только у третьих лиц, это делается исключительно с письменного согласия субъекта.</w:t>
      </w:r>
    </w:p>
    <w:p w:rsidR="00E30C0D" w:rsidRPr="002F7D83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7.</w:t>
      </w:r>
      <w:r w:rsidRPr="002F7D83">
        <w:rPr>
          <w:rFonts w:ascii="Times New Roman" w:hAnsi="Times New Roman" w:cs="Times New Roman"/>
          <w:sz w:val="28"/>
          <w:szCs w:val="28"/>
        </w:rPr>
        <w:t> </w:t>
      </w:r>
      <w:r w:rsidRPr="002F7D83">
        <w:rPr>
          <w:rFonts w:ascii="Times New Roman" w:hAnsi="Times New Roman" w:cs="Times New Roman"/>
          <w:sz w:val="28"/>
          <w:szCs w:val="28"/>
        </w:rPr>
        <w:t>В случаях, предусмотренных законом,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 Администрация СП Ивановский сельсовет</w:t>
      </w:r>
      <w:r w:rsidRPr="002F7D83">
        <w:rPr>
          <w:rFonts w:ascii="Times New Roman" w:hAnsi="Times New Roman" w:cs="Times New Roman"/>
          <w:sz w:val="28"/>
          <w:szCs w:val="28"/>
        </w:rPr>
        <w:t xml:space="preserve">  обрабатывает персональные данные без специального согласия субъекта персональных данных.</w:t>
      </w:r>
    </w:p>
    <w:p w:rsidR="00E30C0D" w:rsidRPr="002F7D83" w:rsidRDefault="00E30C0D" w:rsidP="002F7D83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В остальных ситуациях</w:t>
      </w:r>
      <w:r w:rsidR="002F7D83" w:rsidRPr="002F7D83">
        <w:rPr>
          <w:rFonts w:ascii="Times New Roman" w:hAnsi="Times New Roman" w:cs="Times New Roman"/>
          <w:sz w:val="28"/>
          <w:szCs w:val="28"/>
        </w:rPr>
        <w:t xml:space="preserve"> Администрация СП Ивановский сельсовет</w:t>
      </w:r>
      <w:r w:rsidRPr="002F7D83">
        <w:rPr>
          <w:rFonts w:ascii="Times New Roman" w:hAnsi="Times New Roman" w:cs="Times New Roman"/>
          <w:sz w:val="28"/>
          <w:szCs w:val="28"/>
        </w:rPr>
        <w:t xml:space="preserve"> 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согласие на их обработку.</w:t>
      </w:r>
    </w:p>
    <w:p w:rsidR="002F7D83" w:rsidRPr="002F7D83" w:rsidRDefault="002F7D83" w:rsidP="002F7D83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2F7D83" w:rsidRPr="002F7D83" w:rsidRDefault="002F7D83" w:rsidP="002F7D83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2F7D8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О.А.Андреев</w:t>
      </w:r>
    </w:p>
    <w:sectPr w:rsidR="002F7D83" w:rsidRPr="002F7D83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30C0D"/>
    <w:rsid w:val="00093ABE"/>
    <w:rsid w:val="00103096"/>
    <w:rsid w:val="002F7D83"/>
    <w:rsid w:val="007B273E"/>
    <w:rsid w:val="0084724F"/>
    <w:rsid w:val="00D57BB2"/>
    <w:rsid w:val="00DE614B"/>
    <w:rsid w:val="00E3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111</cp:lastModifiedBy>
  <cp:revision>4</cp:revision>
  <dcterms:created xsi:type="dcterms:W3CDTF">2017-06-16T07:19:00Z</dcterms:created>
  <dcterms:modified xsi:type="dcterms:W3CDTF">2017-07-12T11:03:00Z</dcterms:modified>
</cp:coreProperties>
</file>