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63" w:rsidRPr="00586B8B" w:rsidRDefault="008E7C63" w:rsidP="008E7C63">
      <w:pPr>
        <w:suppressAutoHyphens/>
        <w:overflowPunct/>
        <w:autoSpaceDE/>
        <w:autoSpaceDN/>
        <w:adjustRightInd/>
        <w:jc w:val="right"/>
        <w:textAlignment w:val="auto"/>
        <w:rPr>
          <w:b/>
          <w:sz w:val="24"/>
          <w:szCs w:val="24"/>
          <w:lang w:eastAsia="zh-CN"/>
        </w:rPr>
      </w:pPr>
      <w:r w:rsidRPr="00586B8B">
        <w:rPr>
          <w:b/>
          <w:sz w:val="24"/>
          <w:szCs w:val="24"/>
          <w:lang w:eastAsia="zh-CN"/>
        </w:rPr>
        <w:t>Приложение 1 к документации</w:t>
      </w:r>
    </w:p>
    <w:p w:rsidR="008E7C63" w:rsidRPr="00586B8B" w:rsidRDefault="008E7C63" w:rsidP="008E7C63">
      <w:pPr>
        <w:widowControl w:val="0"/>
        <w:tabs>
          <w:tab w:val="left" w:pos="5670"/>
        </w:tabs>
        <w:overflowPunct/>
        <w:autoSpaceDE/>
        <w:autoSpaceDN/>
        <w:adjustRightInd/>
        <w:jc w:val="right"/>
        <w:textAlignment w:val="auto"/>
        <w:rPr>
          <w:rFonts w:eastAsia="Calibri"/>
          <w:sz w:val="22"/>
          <w:szCs w:val="22"/>
          <w:lang w:eastAsia="en-US"/>
        </w:rPr>
      </w:pPr>
      <w:r w:rsidRPr="00586B8B">
        <w:rPr>
          <w:rFonts w:eastAsia="Calibri"/>
          <w:sz w:val="22"/>
          <w:szCs w:val="22"/>
          <w:lang w:eastAsia="en-US"/>
        </w:rPr>
        <w:t xml:space="preserve">                                                                                                                                                      Согласовано:</w:t>
      </w:r>
    </w:p>
    <w:p w:rsidR="008E7C63" w:rsidRPr="00586B8B" w:rsidRDefault="00753E30" w:rsidP="00753E30">
      <w:pPr>
        <w:widowControl w:val="0"/>
        <w:tabs>
          <w:tab w:val="left" w:pos="5670"/>
        </w:tabs>
        <w:overflowPunct/>
        <w:autoSpaceDE/>
        <w:autoSpaceDN/>
        <w:adjustRightInd/>
        <w:jc w:val="right"/>
        <w:textAlignment w:val="auto"/>
        <w:rPr>
          <w:rFonts w:eastAsia="Calibri"/>
          <w:sz w:val="22"/>
          <w:szCs w:val="22"/>
          <w:lang w:eastAsia="en-US"/>
        </w:rPr>
      </w:pPr>
      <w:r w:rsidRPr="00586B8B">
        <w:rPr>
          <w:rFonts w:eastAsia="Calibri"/>
          <w:sz w:val="22"/>
          <w:szCs w:val="22"/>
          <w:lang w:eastAsia="en-US"/>
        </w:rPr>
        <w:t xml:space="preserve">               Глава сельского поселения</w:t>
      </w:r>
    </w:p>
    <w:p w:rsidR="00753E30" w:rsidRPr="00586B8B" w:rsidRDefault="00EE51EF" w:rsidP="00753E30">
      <w:pPr>
        <w:widowControl w:val="0"/>
        <w:tabs>
          <w:tab w:val="left" w:pos="5670"/>
        </w:tabs>
        <w:overflowPunct/>
        <w:autoSpaceDE/>
        <w:autoSpaceDN/>
        <w:adjustRightInd/>
        <w:jc w:val="right"/>
        <w:textAlignment w:val="auto"/>
        <w:rPr>
          <w:rFonts w:eastAsia="Calibri"/>
          <w:sz w:val="22"/>
          <w:szCs w:val="22"/>
          <w:lang w:eastAsia="en-US"/>
        </w:rPr>
      </w:pPr>
      <w:r>
        <w:rPr>
          <w:rFonts w:eastAsia="Calibri"/>
          <w:sz w:val="22"/>
          <w:szCs w:val="22"/>
          <w:lang w:eastAsia="en-US"/>
        </w:rPr>
        <w:t xml:space="preserve">Ивановский </w:t>
      </w:r>
      <w:r w:rsidR="00753E30" w:rsidRPr="00586B8B">
        <w:rPr>
          <w:rFonts w:eastAsia="Calibri"/>
          <w:sz w:val="22"/>
          <w:szCs w:val="22"/>
          <w:lang w:eastAsia="en-US"/>
        </w:rPr>
        <w:t>сельсовет</w:t>
      </w:r>
    </w:p>
    <w:p w:rsidR="008E7C63" w:rsidRPr="00586B8B" w:rsidRDefault="008E7C63" w:rsidP="008E7C63">
      <w:pPr>
        <w:widowControl w:val="0"/>
        <w:tabs>
          <w:tab w:val="left" w:pos="5670"/>
        </w:tabs>
        <w:overflowPunct/>
        <w:autoSpaceDE/>
        <w:autoSpaceDN/>
        <w:adjustRightInd/>
        <w:jc w:val="right"/>
        <w:textAlignment w:val="auto"/>
        <w:rPr>
          <w:rFonts w:eastAsia="Calibri"/>
          <w:sz w:val="22"/>
          <w:szCs w:val="22"/>
          <w:lang w:eastAsia="en-US"/>
        </w:rPr>
      </w:pPr>
    </w:p>
    <w:p w:rsidR="008E7C63" w:rsidRPr="00586B8B" w:rsidRDefault="00EE51EF" w:rsidP="008E7C63">
      <w:pPr>
        <w:overflowPunct/>
        <w:autoSpaceDE/>
        <w:autoSpaceDN/>
        <w:adjustRightInd/>
        <w:jc w:val="center"/>
        <w:textAlignment w:val="auto"/>
        <w:rPr>
          <w:b/>
          <w:sz w:val="22"/>
          <w:szCs w:val="22"/>
        </w:rPr>
      </w:pPr>
      <w:r>
        <w:rPr>
          <w:rFonts w:eastAsia="Calibri"/>
          <w:sz w:val="22"/>
          <w:szCs w:val="22"/>
          <w:lang w:eastAsia="en-US"/>
        </w:rPr>
        <w:t xml:space="preserve">                                                                                                                                     </w:t>
      </w:r>
      <w:r w:rsidR="008E7C63" w:rsidRPr="00586B8B">
        <w:rPr>
          <w:rFonts w:eastAsia="Calibri"/>
          <w:sz w:val="22"/>
          <w:szCs w:val="22"/>
          <w:lang w:eastAsia="en-US"/>
        </w:rPr>
        <w:t xml:space="preserve"> ________ </w:t>
      </w:r>
      <w:r>
        <w:rPr>
          <w:rFonts w:eastAsia="Calibri"/>
          <w:sz w:val="22"/>
          <w:szCs w:val="22"/>
          <w:lang w:eastAsia="en-US"/>
        </w:rPr>
        <w:t>О.А.Андреев</w:t>
      </w:r>
    </w:p>
    <w:p w:rsidR="008E7C63" w:rsidRPr="00586B8B" w:rsidRDefault="008E7C63" w:rsidP="008E7C63">
      <w:pPr>
        <w:overflowPunct/>
        <w:autoSpaceDE/>
        <w:autoSpaceDN/>
        <w:adjustRightInd/>
        <w:textAlignment w:val="auto"/>
        <w:rPr>
          <w:b/>
          <w:sz w:val="22"/>
          <w:szCs w:val="22"/>
        </w:rPr>
      </w:pPr>
    </w:p>
    <w:p w:rsidR="008E7C63" w:rsidRPr="00586B8B" w:rsidRDefault="008E7C63" w:rsidP="008E7C63">
      <w:pPr>
        <w:overflowPunct/>
        <w:autoSpaceDE/>
        <w:autoSpaceDN/>
        <w:adjustRightInd/>
        <w:ind w:firstLine="709"/>
        <w:jc w:val="center"/>
        <w:textAlignment w:val="auto"/>
        <w:rPr>
          <w:b/>
          <w:sz w:val="22"/>
          <w:szCs w:val="22"/>
        </w:rPr>
      </w:pPr>
      <w:r w:rsidRPr="00586B8B">
        <w:rPr>
          <w:b/>
          <w:sz w:val="22"/>
          <w:szCs w:val="22"/>
        </w:rPr>
        <w:t>Проект</w:t>
      </w:r>
    </w:p>
    <w:p w:rsidR="008E7C63" w:rsidRPr="00586B8B" w:rsidRDefault="008E7C63" w:rsidP="008E7C63">
      <w:pPr>
        <w:overflowPunct/>
        <w:autoSpaceDE/>
        <w:autoSpaceDN/>
        <w:adjustRightInd/>
        <w:jc w:val="center"/>
        <w:textAlignment w:val="auto"/>
        <w:rPr>
          <w:b/>
          <w:sz w:val="22"/>
          <w:szCs w:val="22"/>
        </w:rPr>
      </w:pPr>
      <w:r w:rsidRPr="00586B8B">
        <w:rPr>
          <w:b/>
          <w:sz w:val="22"/>
          <w:szCs w:val="22"/>
        </w:rPr>
        <w:t>Муниципальный контракт №</w:t>
      </w:r>
    </w:p>
    <w:p w:rsidR="00EE51EF" w:rsidRPr="003E29AF" w:rsidRDefault="00B93FFC" w:rsidP="00EE51EF">
      <w:pPr>
        <w:pStyle w:val="a8"/>
        <w:shd w:val="clear" w:color="auto" w:fill="FFFFFF"/>
      </w:pPr>
      <w:r>
        <w:t>На к</w:t>
      </w:r>
      <w:r w:rsidR="00EE51EF" w:rsidRPr="003E29AF">
        <w:t>апитальный ремонт наружных сетей водопровода с.Ивановка (по ул. З.Валиди - 350 м; Утарбаева - 150 м; С.Юлаева - 300 м.) муниципального района Хайбуллинский район Республики Башкортостан</w:t>
      </w:r>
    </w:p>
    <w:p w:rsidR="008E7C63" w:rsidRPr="00586B8B" w:rsidRDefault="008E7C63" w:rsidP="008E7C63">
      <w:pPr>
        <w:overflowPunct/>
        <w:autoSpaceDE/>
        <w:autoSpaceDN/>
        <w:adjustRightInd/>
        <w:ind w:firstLine="709"/>
        <w:jc w:val="center"/>
        <w:textAlignment w:val="auto"/>
        <w:rPr>
          <w:b/>
          <w:sz w:val="22"/>
          <w:szCs w:val="22"/>
        </w:rPr>
      </w:pPr>
    </w:p>
    <w:p w:rsidR="008E7C63" w:rsidRPr="00586B8B" w:rsidRDefault="008E7C63" w:rsidP="00954F3A">
      <w:pPr>
        <w:overflowPunct/>
        <w:autoSpaceDE/>
        <w:autoSpaceDN/>
        <w:adjustRightInd/>
        <w:ind w:firstLine="709"/>
        <w:jc w:val="both"/>
        <w:textAlignment w:val="auto"/>
        <w:rPr>
          <w:sz w:val="24"/>
          <w:szCs w:val="24"/>
        </w:rPr>
      </w:pPr>
      <w:r w:rsidRPr="00586B8B">
        <w:rPr>
          <w:sz w:val="22"/>
          <w:szCs w:val="22"/>
        </w:rPr>
        <w:t>с</w:t>
      </w:r>
      <w:r w:rsidR="00EE51EF">
        <w:rPr>
          <w:sz w:val="24"/>
          <w:szCs w:val="24"/>
        </w:rPr>
        <w:t>.Ивановка</w:t>
      </w:r>
      <w:r w:rsidRPr="00586B8B">
        <w:rPr>
          <w:sz w:val="24"/>
          <w:szCs w:val="24"/>
        </w:rPr>
        <w:tab/>
      </w:r>
      <w:r w:rsidRPr="00586B8B">
        <w:rPr>
          <w:sz w:val="24"/>
          <w:szCs w:val="24"/>
        </w:rPr>
        <w:tab/>
      </w:r>
      <w:r w:rsidRPr="00586B8B">
        <w:rPr>
          <w:sz w:val="24"/>
          <w:szCs w:val="24"/>
        </w:rPr>
        <w:tab/>
      </w:r>
      <w:r w:rsidRPr="00586B8B">
        <w:rPr>
          <w:sz w:val="24"/>
          <w:szCs w:val="24"/>
        </w:rPr>
        <w:tab/>
      </w:r>
      <w:r w:rsidRPr="00586B8B">
        <w:rPr>
          <w:sz w:val="24"/>
          <w:szCs w:val="24"/>
        </w:rPr>
        <w:tab/>
      </w:r>
      <w:r w:rsidRPr="00586B8B">
        <w:rPr>
          <w:sz w:val="24"/>
          <w:szCs w:val="24"/>
        </w:rPr>
        <w:tab/>
      </w:r>
      <w:r w:rsidRPr="00586B8B">
        <w:rPr>
          <w:sz w:val="24"/>
          <w:szCs w:val="24"/>
        </w:rPr>
        <w:tab/>
      </w:r>
      <w:r w:rsidRPr="00586B8B">
        <w:rPr>
          <w:sz w:val="24"/>
          <w:szCs w:val="24"/>
        </w:rPr>
        <w:tab/>
        <w:t>«___»________2018 г.</w:t>
      </w:r>
    </w:p>
    <w:p w:rsidR="00417D88" w:rsidRPr="00586B8B" w:rsidRDefault="00417D88" w:rsidP="00954F3A">
      <w:pPr>
        <w:overflowPunct/>
        <w:autoSpaceDE/>
        <w:autoSpaceDN/>
        <w:adjustRightInd/>
        <w:ind w:firstLine="709"/>
        <w:jc w:val="both"/>
        <w:textAlignment w:val="auto"/>
        <w:rPr>
          <w:snapToGrid w:val="0"/>
          <w:spacing w:val="-5"/>
          <w:sz w:val="24"/>
          <w:szCs w:val="24"/>
        </w:rPr>
      </w:pPr>
    </w:p>
    <w:p w:rsidR="008E7C63" w:rsidRPr="00586B8B" w:rsidRDefault="00753E30" w:rsidP="008E7C63">
      <w:pPr>
        <w:overflowPunct/>
        <w:autoSpaceDE/>
        <w:autoSpaceDN/>
        <w:adjustRightInd/>
        <w:ind w:firstLine="709"/>
        <w:jc w:val="both"/>
        <w:textAlignment w:val="auto"/>
        <w:rPr>
          <w:sz w:val="24"/>
          <w:szCs w:val="24"/>
        </w:rPr>
      </w:pPr>
      <w:r w:rsidRPr="00586B8B">
        <w:rPr>
          <w:sz w:val="24"/>
          <w:szCs w:val="24"/>
        </w:rPr>
        <w:t>Администраци</w:t>
      </w:r>
      <w:r w:rsidR="00EE51EF">
        <w:rPr>
          <w:sz w:val="24"/>
          <w:szCs w:val="24"/>
        </w:rPr>
        <w:t>я сельского поселения Ивановский</w:t>
      </w:r>
      <w:r w:rsidRPr="00586B8B">
        <w:rPr>
          <w:sz w:val="24"/>
          <w:szCs w:val="24"/>
        </w:rPr>
        <w:t xml:space="preserve"> сельсовет</w:t>
      </w:r>
      <w:r w:rsidR="008E7C63" w:rsidRPr="00586B8B">
        <w:rPr>
          <w:sz w:val="24"/>
          <w:szCs w:val="24"/>
        </w:rPr>
        <w:t xml:space="preserve"> муниципального района Хайбуллинский район Республики Башкортостан</w:t>
      </w:r>
      <w:r w:rsidR="008E7C63" w:rsidRPr="00586B8B">
        <w:rPr>
          <w:rFonts w:eastAsia="Calibri"/>
          <w:b/>
          <w:bCs/>
          <w:sz w:val="22"/>
          <w:szCs w:val="22"/>
          <w:lang w:eastAsia="ar-SA"/>
        </w:rPr>
        <w:t>,</w:t>
      </w:r>
      <w:r w:rsidR="008E7C63" w:rsidRPr="00586B8B">
        <w:rPr>
          <w:rFonts w:eastAsia="Calibri"/>
          <w:sz w:val="22"/>
          <w:szCs w:val="22"/>
          <w:lang w:eastAsia="ar-SA"/>
        </w:rPr>
        <w:t xml:space="preserve"> именуемое в дальней</w:t>
      </w:r>
      <w:r w:rsidRPr="00586B8B">
        <w:rPr>
          <w:rFonts w:eastAsia="Calibri"/>
          <w:sz w:val="22"/>
          <w:szCs w:val="22"/>
          <w:lang w:eastAsia="ar-SA"/>
        </w:rPr>
        <w:t>шем «Заказчик», в лице главы сельского посел</w:t>
      </w:r>
      <w:r w:rsidR="00EE51EF">
        <w:rPr>
          <w:rFonts w:eastAsia="Calibri"/>
          <w:sz w:val="22"/>
          <w:szCs w:val="22"/>
          <w:lang w:eastAsia="ar-SA"/>
        </w:rPr>
        <w:t xml:space="preserve">ения Андреева Олега Александровича </w:t>
      </w:r>
      <w:r w:rsidR="008E7C63" w:rsidRPr="00586B8B">
        <w:rPr>
          <w:rFonts w:eastAsia="Calibri"/>
          <w:sz w:val="22"/>
          <w:szCs w:val="22"/>
          <w:lang w:eastAsia="ar-SA"/>
        </w:rPr>
        <w:t xml:space="preserve">, действующего на основании Устава, </w:t>
      </w:r>
      <w:r w:rsidR="008E7C63" w:rsidRPr="00586B8B">
        <w:rPr>
          <w:color w:val="000000"/>
          <w:sz w:val="24"/>
          <w:szCs w:val="24"/>
        </w:rPr>
        <w:t xml:space="preserve">с одной стороны, </w:t>
      </w:r>
      <w:r w:rsidR="008E7C63" w:rsidRPr="00586B8B">
        <w:rPr>
          <w:rFonts w:eastAsia="Calibri"/>
          <w:spacing w:val="-1"/>
          <w:sz w:val="24"/>
          <w:szCs w:val="24"/>
        </w:rPr>
        <w:t xml:space="preserve">и ______________________,в лице </w:t>
      </w:r>
      <w:r w:rsidR="008E7C63" w:rsidRPr="00586B8B">
        <w:rPr>
          <w:sz w:val="24"/>
          <w:szCs w:val="24"/>
        </w:rPr>
        <w:t>____________</w:t>
      </w:r>
      <w:r w:rsidR="008E7C63" w:rsidRPr="00586B8B">
        <w:rPr>
          <w:rFonts w:eastAsia="Calibri"/>
          <w:spacing w:val="-1"/>
          <w:sz w:val="24"/>
          <w:szCs w:val="24"/>
        </w:rPr>
        <w:t xml:space="preserve">, </w:t>
      </w:r>
      <w:r w:rsidR="008E7C63" w:rsidRPr="00586B8B">
        <w:rPr>
          <w:rFonts w:eastAsia="Calibri"/>
          <w:sz w:val="24"/>
          <w:szCs w:val="24"/>
        </w:rPr>
        <w:t>действующего на основании  ___________,</w:t>
      </w:r>
      <w:r w:rsidR="008E7C63" w:rsidRPr="00586B8B">
        <w:rPr>
          <w:color w:val="000000"/>
          <w:sz w:val="24"/>
          <w:szCs w:val="24"/>
        </w:rPr>
        <w:t xml:space="preserve"> именуемый в дальнейшем</w:t>
      </w:r>
      <w:r w:rsidR="00EE51EF">
        <w:rPr>
          <w:color w:val="000000"/>
          <w:sz w:val="24"/>
          <w:szCs w:val="24"/>
        </w:rPr>
        <w:t xml:space="preserve"> </w:t>
      </w:r>
      <w:r w:rsidR="008E7C63" w:rsidRPr="00586B8B">
        <w:rPr>
          <w:b/>
          <w:bCs/>
          <w:iCs/>
          <w:color w:val="000000"/>
          <w:sz w:val="24"/>
          <w:szCs w:val="24"/>
        </w:rPr>
        <w:t>Подрядчик</w:t>
      </w:r>
      <w:r w:rsidR="008E7C63" w:rsidRPr="00586B8B">
        <w:rPr>
          <w:b/>
          <w:bCs/>
          <w:color w:val="000000"/>
          <w:sz w:val="24"/>
          <w:szCs w:val="24"/>
        </w:rPr>
        <w:t xml:space="preserve">, </w:t>
      </w:r>
      <w:r w:rsidR="008E7C63" w:rsidRPr="00586B8B">
        <w:rPr>
          <w:color w:val="000000"/>
          <w:sz w:val="24"/>
          <w:szCs w:val="24"/>
        </w:rPr>
        <w:t xml:space="preserve">в лице______________, действующий на основании __________ с другой стороны, вместе именуемые Стороны, </w:t>
      </w:r>
      <w:bookmarkStart w:id="0" w:name="_Toc244917389"/>
      <w:r w:rsidR="008E7C63" w:rsidRPr="00586B8B">
        <w:rPr>
          <w:sz w:val="24"/>
          <w:szCs w:val="24"/>
        </w:rPr>
        <w:t xml:space="preserve">в порядке статьи 70 Федерального </w:t>
      </w:r>
      <w:hyperlink r:id="rId7" w:history="1">
        <w:r w:rsidR="008E7C63" w:rsidRPr="00586B8B">
          <w:rPr>
            <w:sz w:val="24"/>
            <w:szCs w:val="24"/>
          </w:rPr>
          <w:t>закона</w:t>
        </w:r>
      </w:hyperlink>
      <w:r w:rsidR="008E7C63" w:rsidRPr="00586B8B">
        <w:rPr>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по результатам электронного аукциона, объявленного Извещением от "___" ________201</w:t>
      </w:r>
      <w:r w:rsidR="00954F3A" w:rsidRPr="00586B8B">
        <w:rPr>
          <w:sz w:val="24"/>
          <w:szCs w:val="24"/>
        </w:rPr>
        <w:t>8</w:t>
      </w:r>
      <w:r w:rsidR="008E7C63" w:rsidRPr="00586B8B">
        <w:rPr>
          <w:sz w:val="24"/>
          <w:szCs w:val="24"/>
        </w:rPr>
        <w:t xml:space="preserve"> г. № , на основании протокола от "___" ______ 201</w:t>
      </w:r>
      <w:r w:rsidR="00954F3A" w:rsidRPr="00586B8B">
        <w:rPr>
          <w:sz w:val="24"/>
          <w:szCs w:val="24"/>
        </w:rPr>
        <w:t>8</w:t>
      </w:r>
      <w:r w:rsidR="008E7C63" w:rsidRPr="00586B8B">
        <w:rPr>
          <w:sz w:val="24"/>
          <w:szCs w:val="24"/>
        </w:rPr>
        <w:t xml:space="preserve"> г. №    , зак</w:t>
      </w:r>
      <w:r w:rsidR="00FA1341" w:rsidRPr="00586B8B">
        <w:rPr>
          <w:sz w:val="24"/>
          <w:szCs w:val="24"/>
        </w:rPr>
        <w:t>лючили настоящий муниципальный</w:t>
      </w:r>
      <w:r w:rsidR="008E7C63" w:rsidRPr="00586B8B">
        <w:rPr>
          <w:sz w:val="24"/>
          <w:szCs w:val="24"/>
        </w:rPr>
        <w:t xml:space="preserve"> контракт (далее - Контракт) о нижеследующем:</w:t>
      </w:r>
    </w:p>
    <w:p w:rsidR="008E7C63" w:rsidRPr="00586B8B" w:rsidRDefault="008E7C63" w:rsidP="008E7C63">
      <w:pPr>
        <w:shd w:val="clear" w:color="auto" w:fill="FFFFFF"/>
        <w:overflowPunct/>
        <w:autoSpaceDE/>
        <w:autoSpaceDN/>
        <w:adjustRightInd/>
        <w:ind w:firstLine="709"/>
        <w:jc w:val="both"/>
        <w:textAlignment w:val="auto"/>
        <w:rPr>
          <w:sz w:val="24"/>
          <w:szCs w:val="24"/>
        </w:rPr>
      </w:pPr>
    </w:p>
    <w:p w:rsidR="008E7C63" w:rsidRPr="00586B8B" w:rsidRDefault="008E7C63" w:rsidP="008E7C63">
      <w:pPr>
        <w:overflowPunct/>
        <w:autoSpaceDE/>
        <w:autoSpaceDN/>
        <w:adjustRightInd/>
        <w:jc w:val="center"/>
        <w:textAlignment w:val="auto"/>
        <w:rPr>
          <w:b/>
          <w:sz w:val="24"/>
          <w:szCs w:val="24"/>
        </w:rPr>
      </w:pPr>
      <w:r w:rsidRPr="00586B8B">
        <w:rPr>
          <w:b/>
          <w:sz w:val="24"/>
          <w:szCs w:val="24"/>
        </w:rPr>
        <w:t>1. ПРЕДМЕТ КОНТРАКТА</w:t>
      </w:r>
    </w:p>
    <w:p w:rsidR="008E7C63" w:rsidRPr="00586B8B" w:rsidRDefault="008E7C63" w:rsidP="008E7C63">
      <w:pPr>
        <w:tabs>
          <w:tab w:val="left" w:pos="540"/>
          <w:tab w:val="left" w:pos="1134"/>
        </w:tabs>
        <w:overflowPunct/>
        <w:autoSpaceDE/>
        <w:autoSpaceDN/>
        <w:adjustRightInd/>
        <w:ind w:firstLine="709"/>
        <w:contextualSpacing/>
        <w:jc w:val="both"/>
        <w:textAlignment w:val="auto"/>
        <w:outlineLvl w:val="1"/>
        <w:rPr>
          <w:bCs/>
          <w:sz w:val="24"/>
          <w:szCs w:val="24"/>
        </w:rPr>
      </w:pPr>
      <w:r w:rsidRPr="00586B8B">
        <w:rPr>
          <w:sz w:val="24"/>
          <w:szCs w:val="24"/>
        </w:rPr>
        <w:t>1.1. Подрядчик</w:t>
      </w:r>
      <w:r w:rsidRPr="00586B8B">
        <w:rPr>
          <w:bCs/>
          <w:sz w:val="24"/>
          <w:szCs w:val="24"/>
        </w:rPr>
        <w:t xml:space="preserve"> обязуется </w:t>
      </w:r>
      <w:r w:rsidR="00753E30" w:rsidRPr="00586B8B">
        <w:rPr>
          <w:sz w:val="24"/>
          <w:szCs w:val="24"/>
          <w:bdr w:val="none" w:sz="0" w:space="0" w:color="auto" w:frame="1"/>
        </w:rPr>
        <w:t>выполнить работы по</w:t>
      </w:r>
      <w:r w:rsidR="002C4514" w:rsidRPr="002C4514">
        <w:t xml:space="preserve"> </w:t>
      </w:r>
      <w:r w:rsidR="002C4514" w:rsidRPr="002C4514">
        <w:rPr>
          <w:sz w:val="24"/>
          <w:szCs w:val="24"/>
        </w:rPr>
        <w:t>капитальному ремонту наружных сетей водопровода с.Ивановка (по ул. З.Валиди - 350 м; Утарбаева - 150 м; С.Юлаева - 300 м.) муниципального района Хайбуллинский район Республики Башкортостан</w:t>
      </w:r>
      <w:r w:rsidR="00753E30" w:rsidRPr="002C4514">
        <w:rPr>
          <w:sz w:val="24"/>
          <w:szCs w:val="24"/>
          <w:bdr w:val="none" w:sz="0" w:space="0" w:color="auto" w:frame="1"/>
        </w:rPr>
        <w:t xml:space="preserve"> </w:t>
      </w:r>
      <w:r w:rsidR="00753E30" w:rsidRPr="00586B8B">
        <w:rPr>
          <w:sz w:val="24"/>
          <w:szCs w:val="24"/>
          <w:bdr w:val="none" w:sz="0" w:space="0" w:color="auto" w:frame="1"/>
        </w:rPr>
        <w:t xml:space="preserve"> (далее – работы) в здании сельского клуба с.Большеарслангулово</w:t>
      </w:r>
      <w:r w:rsidRPr="00586B8B">
        <w:rPr>
          <w:sz w:val="24"/>
          <w:szCs w:val="24"/>
          <w:bdr w:val="none" w:sz="0" w:space="0" w:color="auto" w:frame="1"/>
        </w:rPr>
        <w:t xml:space="preserve"> МР Хайбуллинский район РБ расположенного по адресу: </w:t>
      </w:r>
      <w:r w:rsidR="002C4514">
        <w:rPr>
          <w:sz w:val="24"/>
          <w:szCs w:val="24"/>
        </w:rPr>
        <w:t>453811</w:t>
      </w:r>
      <w:r w:rsidR="0017614C" w:rsidRPr="00586B8B">
        <w:rPr>
          <w:sz w:val="24"/>
          <w:szCs w:val="24"/>
        </w:rPr>
        <w:t xml:space="preserve">, Россия, Республика Башкортостан, Хайбуллинский район </w:t>
      </w:r>
      <w:r w:rsidR="00753E30" w:rsidRPr="00586B8B">
        <w:rPr>
          <w:sz w:val="24"/>
          <w:szCs w:val="24"/>
        </w:rPr>
        <w:t xml:space="preserve">село </w:t>
      </w:r>
      <w:r w:rsidR="002C4514">
        <w:rPr>
          <w:sz w:val="24"/>
          <w:szCs w:val="24"/>
        </w:rPr>
        <w:t>Ивановка</w:t>
      </w:r>
      <w:r w:rsidR="0017614C" w:rsidRPr="00586B8B">
        <w:rPr>
          <w:sz w:val="24"/>
          <w:szCs w:val="24"/>
        </w:rPr>
        <w:t xml:space="preserve"> </w:t>
      </w:r>
      <w:r w:rsidRPr="00586B8B">
        <w:rPr>
          <w:sz w:val="24"/>
          <w:szCs w:val="24"/>
          <w:bdr w:val="none" w:sz="0" w:space="0" w:color="auto" w:frame="1"/>
        </w:rPr>
        <w:t xml:space="preserve">  (далее - Объект) в объеме и в соответствии с проектно-сметной документацией (с учетом положений, установленных в  техническом задани</w:t>
      </w:r>
      <w:r w:rsidR="00C33E06" w:rsidRPr="00586B8B">
        <w:rPr>
          <w:sz w:val="24"/>
          <w:szCs w:val="24"/>
          <w:bdr w:val="none" w:sz="0" w:space="0" w:color="auto" w:frame="1"/>
        </w:rPr>
        <w:t>е</w:t>
      </w:r>
      <w:r w:rsidRPr="00586B8B">
        <w:rPr>
          <w:sz w:val="24"/>
          <w:szCs w:val="24"/>
          <w:bdr w:val="none" w:sz="0" w:space="0" w:color="auto" w:frame="1"/>
        </w:rPr>
        <w:t xml:space="preserve"> Раздела № 2 документации об аукционе в электронной форме ),</w:t>
      </w:r>
      <w:r w:rsidRPr="00586B8B">
        <w:rPr>
          <w:bCs/>
          <w:sz w:val="24"/>
          <w:szCs w:val="24"/>
        </w:rPr>
        <w:t>а Заказчик обязуется принять работы и оплатить установленную настоящим Контрактом цену.</w:t>
      </w:r>
    </w:p>
    <w:p w:rsidR="008E7C63" w:rsidRPr="00586B8B" w:rsidRDefault="008E7C63" w:rsidP="008E7C63">
      <w:pPr>
        <w:tabs>
          <w:tab w:val="left" w:pos="540"/>
          <w:tab w:val="left" w:pos="1134"/>
        </w:tabs>
        <w:overflowPunct/>
        <w:autoSpaceDE/>
        <w:autoSpaceDN/>
        <w:adjustRightInd/>
        <w:ind w:firstLine="709"/>
        <w:contextualSpacing/>
        <w:jc w:val="both"/>
        <w:textAlignment w:val="auto"/>
        <w:outlineLvl w:val="1"/>
        <w:rPr>
          <w:sz w:val="24"/>
          <w:szCs w:val="24"/>
        </w:rPr>
      </w:pPr>
      <w:r w:rsidRPr="00586B8B">
        <w:rPr>
          <w:bCs/>
          <w:sz w:val="24"/>
          <w:szCs w:val="24"/>
        </w:rPr>
        <w:t xml:space="preserve">1.2. </w:t>
      </w:r>
      <w:r w:rsidRPr="00586B8B">
        <w:rPr>
          <w:sz w:val="24"/>
          <w:szCs w:val="24"/>
        </w:rPr>
        <w:t xml:space="preserve">Место выполнения работ: </w:t>
      </w:r>
      <w:r w:rsidR="002C4514">
        <w:rPr>
          <w:sz w:val="24"/>
          <w:szCs w:val="24"/>
        </w:rPr>
        <w:t>453811</w:t>
      </w:r>
      <w:r w:rsidR="0017614C" w:rsidRPr="00586B8B">
        <w:rPr>
          <w:sz w:val="24"/>
          <w:szCs w:val="24"/>
        </w:rPr>
        <w:t>, Россия, Республика Башкортостан, Хайб</w:t>
      </w:r>
      <w:r w:rsidR="00753E30" w:rsidRPr="00586B8B">
        <w:rPr>
          <w:sz w:val="24"/>
          <w:szCs w:val="24"/>
        </w:rPr>
        <w:t xml:space="preserve">уллинский район село </w:t>
      </w:r>
      <w:r w:rsidR="002C4514">
        <w:rPr>
          <w:sz w:val="24"/>
          <w:szCs w:val="24"/>
        </w:rPr>
        <w:t>Ивановка</w:t>
      </w:r>
      <w:r w:rsidR="0017614C" w:rsidRPr="00586B8B">
        <w:rPr>
          <w:sz w:val="24"/>
          <w:szCs w:val="24"/>
        </w:rPr>
        <w:t>.</w:t>
      </w:r>
    </w:p>
    <w:tbl>
      <w:tblPr>
        <w:tblW w:w="0" w:type="auto"/>
        <w:tblInd w:w="108" w:type="dxa"/>
        <w:tblLayout w:type="fixed"/>
        <w:tblLook w:val="0000"/>
      </w:tblPr>
      <w:tblGrid>
        <w:gridCol w:w="9533"/>
      </w:tblGrid>
      <w:tr w:rsidR="008E7C63" w:rsidRPr="00586B8B" w:rsidTr="00B10343">
        <w:trPr>
          <w:trHeight w:val="363"/>
        </w:trPr>
        <w:tc>
          <w:tcPr>
            <w:tcW w:w="9533" w:type="dxa"/>
            <w:tcBorders>
              <w:top w:val="single" w:sz="4" w:space="0" w:color="FFFFFF"/>
              <w:left w:val="single" w:sz="4" w:space="0" w:color="FFFFFF"/>
              <w:bottom w:val="single" w:sz="4" w:space="0" w:color="FFFFFF"/>
              <w:right w:val="single" w:sz="4" w:space="0" w:color="FFFFFF"/>
            </w:tcBorders>
          </w:tcPr>
          <w:p w:rsidR="008E7C63" w:rsidRPr="002C4514" w:rsidRDefault="008E7C63" w:rsidP="00954F3A">
            <w:pPr>
              <w:shd w:val="clear" w:color="auto" w:fill="FFFFFF"/>
              <w:tabs>
                <w:tab w:val="left" w:pos="9727"/>
              </w:tabs>
              <w:overflowPunct/>
              <w:autoSpaceDE/>
              <w:autoSpaceDN/>
              <w:adjustRightInd/>
              <w:snapToGrid w:val="0"/>
              <w:textAlignment w:val="auto"/>
              <w:rPr>
                <w:b/>
                <w:sz w:val="24"/>
                <w:szCs w:val="24"/>
              </w:rPr>
            </w:pPr>
            <w:r w:rsidRPr="00586B8B">
              <w:rPr>
                <w:sz w:val="24"/>
                <w:szCs w:val="24"/>
              </w:rPr>
              <w:t xml:space="preserve">1.3. Идентификационный код закупки: </w:t>
            </w:r>
            <w:r w:rsidR="002C4514" w:rsidRPr="002C4514">
              <w:rPr>
                <w:sz w:val="24"/>
                <w:szCs w:val="24"/>
              </w:rPr>
              <w:t>183024800057402480100100040034221243</w:t>
            </w:r>
            <w:hyperlink r:id="rId8" w:history="1"/>
          </w:p>
          <w:p w:rsidR="008E7C63" w:rsidRPr="00586B8B" w:rsidRDefault="008E7C63" w:rsidP="00B10343">
            <w:pPr>
              <w:shd w:val="clear" w:color="auto" w:fill="FFFFFF"/>
              <w:tabs>
                <w:tab w:val="left" w:pos="9727"/>
              </w:tabs>
              <w:overflowPunct/>
              <w:autoSpaceDE/>
              <w:autoSpaceDN/>
              <w:adjustRightInd/>
              <w:snapToGrid w:val="0"/>
              <w:ind w:firstLine="34"/>
              <w:jc w:val="center"/>
              <w:textAlignment w:val="auto"/>
              <w:rPr>
                <w:b/>
                <w:sz w:val="24"/>
                <w:szCs w:val="24"/>
              </w:rPr>
            </w:pPr>
            <w:r w:rsidRPr="00586B8B">
              <w:rPr>
                <w:b/>
                <w:sz w:val="24"/>
                <w:szCs w:val="24"/>
              </w:rPr>
              <w:t>2. ЦЕНА КОНТРАКТА, ПОРЯДОК ОПЛАТЫ</w:t>
            </w:r>
          </w:p>
        </w:tc>
      </w:tr>
    </w:tbl>
    <w:p w:rsidR="008E7C63" w:rsidRPr="00586B8B" w:rsidRDefault="008E7C63" w:rsidP="008E7C63">
      <w:pPr>
        <w:ind w:firstLine="284"/>
        <w:jc w:val="both"/>
        <w:rPr>
          <w:i/>
          <w:sz w:val="24"/>
          <w:szCs w:val="24"/>
        </w:rPr>
      </w:pPr>
      <w:r w:rsidRPr="00586B8B">
        <w:rPr>
          <w:sz w:val="24"/>
          <w:szCs w:val="24"/>
        </w:rPr>
        <w:t xml:space="preserve">        2.1. Цена Контракта составляет: _____________ рублей (_____________________ рублей __ копеек), в том числе НДС__ % - ________ рублей </w:t>
      </w:r>
      <w:r w:rsidRPr="00586B8B">
        <w:rPr>
          <w:color w:val="000000"/>
          <w:sz w:val="24"/>
          <w:szCs w:val="24"/>
        </w:rPr>
        <w:t>(или НДС не облагается согласно статьям 346.12 и 346.13 главы 26.2 Налогового кодекса РФ).</w:t>
      </w:r>
    </w:p>
    <w:p w:rsidR="008E7C63" w:rsidRPr="00586B8B" w:rsidRDefault="008E7C63" w:rsidP="008E7C63">
      <w:pPr>
        <w:shd w:val="clear" w:color="auto" w:fill="FFFFFF"/>
        <w:tabs>
          <w:tab w:val="left" w:pos="2455"/>
        </w:tabs>
        <w:overflowPunct/>
        <w:autoSpaceDE/>
        <w:autoSpaceDN/>
        <w:adjustRightInd/>
        <w:ind w:firstLine="709"/>
        <w:jc w:val="both"/>
        <w:textAlignment w:val="auto"/>
        <w:rPr>
          <w:sz w:val="24"/>
          <w:szCs w:val="24"/>
        </w:rPr>
      </w:pPr>
      <w:r w:rsidRPr="00586B8B">
        <w:rPr>
          <w:sz w:val="24"/>
          <w:szCs w:val="24"/>
        </w:rPr>
        <w:t>2.2.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п.2.4. Контракта согласно ч.1 ст.95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8E7C63" w:rsidRPr="00586B8B" w:rsidRDefault="008E7C63" w:rsidP="008E7C63">
      <w:pPr>
        <w:shd w:val="clear" w:color="auto" w:fill="FFFFFF"/>
        <w:tabs>
          <w:tab w:val="left" w:pos="2455"/>
        </w:tabs>
        <w:overflowPunct/>
        <w:autoSpaceDE/>
        <w:autoSpaceDN/>
        <w:adjustRightInd/>
        <w:ind w:firstLine="709"/>
        <w:jc w:val="both"/>
        <w:textAlignment w:val="auto"/>
        <w:rPr>
          <w:sz w:val="24"/>
          <w:szCs w:val="24"/>
        </w:rPr>
      </w:pPr>
      <w:r w:rsidRPr="00586B8B">
        <w:rPr>
          <w:sz w:val="24"/>
          <w:szCs w:val="24"/>
        </w:rPr>
        <w:t xml:space="preserve">2.3. Цена Контракта включает в себя расходы на перевозку, страхование, уплату таможенных пошлин, налогов, сборов и других обязательных платежей. </w:t>
      </w:r>
    </w:p>
    <w:p w:rsidR="008E7C63" w:rsidRPr="00586B8B" w:rsidRDefault="008E7C63" w:rsidP="008E7C63">
      <w:pPr>
        <w:shd w:val="clear" w:color="auto" w:fill="FFFFFF"/>
        <w:tabs>
          <w:tab w:val="left" w:pos="9727"/>
        </w:tabs>
        <w:overflowPunct/>
        <w:autoSpaceDE/>
        <w:autoSpaceDN/>
        <w:adjustRightInd/>
        <w:ind w:firstLine="709"/>
        <w:jc w:val="both"/>
        <w:textAlignment w:val="auto"/>
        <w:rPr>
          <w:sz w:val="24"/>
          <w:szCs w:val="24"/>
        </w:rPr>
      </w:pPr>
      <w:r w:rsidRPr="00586B8B">
        <w:rPr>
          <w:sz w:val="24"/>
          <w:szCs w:val="24"/>
        </w:rPr>
        <w:t>2.4. Цена Контракта может быть снижена по соглашению сторон без изменения объема выполняемых Работ, качества и иных условий исполнения контракта.</w:t>
      </w:r>
    </w:p>
    <w:p w:rsidR="008E7C63" w:rsidRPr="00586B8B" w:rsidRDefault="008E7C63" w:rsidP="008E7C63">
      <w:pPr>
        <w:shd w:val="clear" w:color="auto" w:fill="FFFFFF"/>
        <w:tabs>
          <w:tab w:val="left" w:pos="9727"/>
        </w:tabs>
        <w:overflowPunct/>
        <w:autoSpaceDE/>
        <w:autoSpaceDN/>
        <w:adjustRightInd/>
        <w:ind w:firstLine="709"/>
        <w:jc w:val="both"/>
        <w:textAlignment w:val="auto"/>
        <w:rPr>
          <w:sz w:val="24"/>
          <w:szCs w:val="24"/>
        </w:rPr>
      </w:pPr>
      <w:r w:rsidRPr="00586B8B">
        <w:rPr>
          <w:sz w:val="24"/>
          <w:szCs w:val="24"/>
        </w:rPr>
        <w:t xml:space="preserve">По предложению Заказчика объем работ, предусмотренный контрактом может увеличиваться или уменьшаться не более чем на 10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цены единицы работы, </w:t>
      </w:r>
      <w:r w:rsidRPr="00586B8B">
        <w:rPr>
          <w:sz w:val="24"/>
          <w:szCs w:val="24"/>
        </w:rPr>
        <w:lastRenderedPageBreak/>
        <w:t>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Цена единицы дополнительно производимой работы или цена единицы работы при уменьшении предусмотренного Контрактом объема работ должна определяться как частное от деления первоначальной цены Контракта на предусмотренный в Контракте объем работ.</w:t>
      </w:r>
    </w:p>
    <w:p w:rsidR="008E7C63" w:rsidRPr="00586B8B" w:rsidRDefault="008E7C63" w:rsidP="008E7C63">
      <w:pPr>
        <w:shd w:val="clear" w:color="auto" w:fill="FFFFFF"/>
        <w:tabs>
          <w:tab w:val="left" w:pos="9727"/>
        </w:tabs>
        <w:overflowPunct/>
        <w:autoSpaceDE/>
        <w:autoSpaceDN/>
        <w:adjustRightInd/>
        <w:ind w:firstLine="709"/>
        <w:jc w:val="both"/>
        <w:textAlignment w:val="auto"/>
        <w:rPr>
          <w:sz w:val="24"/>
          <w:szCs w:val="24"/>
        </w:rPr>
      </w:pPr>
      <w:r w:rsidRPr="00586B8B">
        <w:rPr>
          <w:sz w:val="24"/>
          <w:szCs w:val="24"/>
        </w:rPr>
        <w:t xml:space="preserve">2.5. Расчет по Контракту производится Заказчиком </w:t>
      </w:r>
      <w:r w:rsidRPr="00586B8B">
        <w:rPr>
          <w:color w:val="000000"/>
          <w:sz w:val="24"/>
          <w:szCs w:val="24"/>
        </w:rPr>
        <w:t xml:space="preserve">после полного выполнения работ и </w:t>
      </w:r>
      <w:r w:rsidRPr="00586B8B">
        <w:rPr>
          <w:sz w:val="24"/>
          <w:szCs w:val="24"/>
        </w:rPr>
        <w:t xml:space="preserve">подписанных сторонами акта о приемке  выполненных работах  (унифицированная форма № КС-2), справки о стоимости выполненных работ и затрат (унифицированная форма № КС-3) (далее – акты о приемке выполненных работ формы КС-2, КС-3), </w:t>
      </w:r>
      <w:r w:rsidRPr="00586B8B">
        <w:rPr>
          <w:b/>
          <w:sz w:val="24"/>
          <w:szCs w:val="24"/>
        </w:rPr>
        <w:t xml:space="preserve">в течение 15 (пятнадцати) рабочих дней </w:t>
      </w:r>
      <w:r w:rsidRPr="00586B8B">
        <w:rPr>
          <w:sz w:val="24"/>
          <w:szCs w:val="24"/>
        </w:rPr>
        <w:t>с даты подписания Заказчиком актов о приемке выполненных работ формы КС-2, КС-3. Источник финансирования бюджет Республики Башкортостан, бюджет муниципального района Хайбуллинский район Республики Башкортостан.</w:t>
      </w:r>
    </w:p>
    <w:p w:rsidR="008E7C63" w:rsidRPr="00586B8B" w:rsidRDefault="008E7C63" w:rsidP="008E7C63">
      <w:pPr>
        <w:shd w:val="clear" w:color="auto" w:fill="FFFFFF"/>
        <w:overflowPunct/>
        <w:autoSpaceDE/>
        <w:autoSpaceDN/>
        <w:adjustRightInd/>
        <w:ind w:firstLine="709"/>
        <w:jc w:val="both"/>
        <w:textAlignment w:val="auto"/>
        <w:rPr>
          <w:bCs/>
          <w:sz w:val="24"/>
          <w:szCs w:val="24"/>
        </w:rPr>
      </w:pPr>
      <w:r w:rsidRPr="00586B8B">
        <w:rPr>
          <w:bCs/>
          <w:sz w:val="24"/>
          <w:szCs w:val="24"/>
        </w:rPr>
        <w:t xml:space="preserve">2.6. Заказчик осуществляет оплату за выполненные работы путем перечисления денежных средств на расчетный счет </w:t>
      </w:r>
      <w:r w:rsidRPr="00586B8B">
        <w:rPr>
          <w:sz w:val="24"/>
          <w:szCs w:val="24"/>
        </w:rPr>
        <w:t>Подрядчика</w:t>
      </w:r>
      <w:r w:rsidRPr="00586B8B">
        <w:rPr>
          <w:bCs/>
          <w:sz w:val="24"/>
          <w:szCs w:val="24"/>
        </w:rPr>
        <w:t>.</w:t>
      </w:r>
      <w:r w:rsidR="002C4514">
        <w:rPr>
          <w:bCs/>
          <w:sz w:val="24"/>
          <w:szCs w:val="24"/>
        </w:rPr>
        <w:t xml:space="preserve"> </w:t>
      </w:r>
      <w:r w:rsidRPr="00586B8B">
        <w:rPr>
          <w:bCs/>
          <w:sz w:val="24"/>
          <w:szCs w:val="24"/>
        </w:rPr>
        <w:t>Днем исполнения обязательств по оплате является день списания денежных средств с лицевого счета Заказчика.</w:t>
      </w:r>
    </w:p>
    <w:p w:rsidR="008E7C63" w:rsidRPr="00586B8B" w:rsidRDefault="008E7C63" w:rsidP="008E7C63">
      <w:pPr>
        <w:overflowPunct/>
        <w:autoSpaceDE/>
        <w:autoSpaceDN/>
        <w:adjustRightInd/>
        <w:ind w:firstLine="709"/>
        <w:jc w:val="both"/>
        <w:textAlignment w:val="auto"/>
        <w:rPr>
          <w:sz w:val="24"/>
          <w:szCs w:val="24"/>
        </w:rPr>
      </w:pPr>
      <w:r w:rsidRPr="00586B8B">
        <w:rPr>
          <w:sz w:val="24"/>
          <w:szCs w:val="24"/>
        </w:rPr>
        <w:t>2.7. В случае изменения расчетного счета Подрядчик обязан в трехдневный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8E7C63" w:rsidRPr="00586B8B" w:rsidRDefault="008E7C63" w:rsidP="008E7C63">
      <w:pPr>
        <w:overflowPunct/>
        <w:autoSpaceDE/>
        <w:autoSpaceDN/>
        <w:adjustRightInd/>
        <w:ind w:firstLine="709"/>
        <w:jc w:val="both"/>
        <w:textAlignment w:val="auto"/>
        <w:rPr>
          <w:sz w:val="24"/>
          <w:szCs w:val="24"/>
        </w:rPr>
      </w:pPr>
    </w:p>
    <w:p w:rsidR="008E7C63" w:rsidRPr="00586B8B" w:rsidRDefault="008E7C63" w:rsidP="008E7C63">
      <w:pPr>
        <w:shd w:val="clear" w:color="auto" w:fill="FFFFFF"/>
        <w:tabs>
          <w:tab w:val="left" w:pos="9727"/>
        </w:tabs>
        <w:overflowPunct/>
        <w:autoSpaceDE/>
        <w:autoSpaceDN/>
        <w:adjustRightInd/>
        <w:ind w:firstLine="709"/>
        <w:jc w:val="both"/>
        <w:textAlignment w:val="auto"/>
        <w:rPr>
          <w:sz w:val="24"/>
          <w:szCs w:val="24"/>
        </w:rPr>
      </w:pPr>
    </w:p>
    <w:p w:rsidR="008E7C63" w:rsidRPr="00586B8B" w:rsidRDefault="008E7C63" w:rsidP="008E7C63">
      <w:pPr>
        <w:overflowPunct/>
        <w:autoSpaceDE/>
        <w:autoSpaceDN/>
        <w:adjustRightInd/>
        <w:jc w:val="center"/>
        <w:textAlignment w:val="auto"/>
        <w:rPr>
          <w:b/>
          <w:sz w:val="24"/>
          <w:szCs w:val="24"/>
        </w:rPr>
      </w:pPr>
      <w:r w:rsidRPr="00586B8B">
        <w:rPr>
          <w:b/>
          <w:sz w:val="24"/>
          <w:szCs w:val="24"/>
        </w:rPr>
        <w:t>3. СРОК ВЫПОЛНЕНИЯ РАБОТ</w:t>
      </w:r>
    </w:p>
    <w:p w:rsidR="008E7C63" w:rsidRPr="00586B8B" w:rsidRDefault="008E7C63" w:rsidP="008E7C63">
      <w:pPr>
        <w:tabs>
          <w:tab w:val="left" w:pos="1134"/>
        </w:tabs>
        <w:overflowPunct/>
        <w:autoSpaceDE/>
        <w:autoSpaceDN/>
        <w:adjustRightInd/>
        <w:ind w:firstLine="709"/>
        <w:contextualSpacing/>
        <w:jc w:val="both"/>
        <w:textAlignment w:val="auto"/>
        <w:rPr>
          <w:b/>
          <w:sz w:val="24"/>
          <w:szCs w:val="24"/>
        </w:rPr>
      </w:pPr>
      <w:r w:rsidRPr="00586B8B">
        <w:rPr>
          <w:sz w:val="24"/>
          <w:szCs w:val="24"/>
        </w:rPr>
        <w:t xml:space="preserve">3.1. </w:t>
      </w:r>
      <w:r w:rsidRPr="00586B8B">
        <w:rPr>
          <w:color w:val="000000"/>
          <w:sz w:val="24"/>
          <w:szCs w:val="24"/>
        </w:rPr>
        <w:t>Срок выполнения работ по Контракту: с момента заключения</w:t>
      </w:r>
      <w:r w:rsidR="00FA1341" w:rsidRPr="00586B8B">
        <w:rPr>
          <w:color w:val="000000"/>
          <w:sz w:val="24"/>
          <w:szCs w:val="24"/>
        </w:rPr>
        <w:t xml:space="preserve"> муниципального контракта до 30.09.</w:t>
      </w:r>
      <w:r w:rsidRPr="00586B8B">
        <w:rPr>
          <w:color w:val="000000"/>
          <w:sz w:val="24"/>
          <w:szCs w:val="24"/>
        </w:rPr>
        <w:t xml:space="preserve"> 2018года.Подрядчик может выполнить работы досрочно.</w:t>
      </w:r>
    </w:p>
    <w:p w:rsidR="008E7C63" w:rsidRPr="00586B8B" w:rsidRDefault="008E7C63" w:rsidP="008E7C63">
      <w:pPr>
        <w:overflowPunct/>
        <w:autoSpaceDE/>
        <w:autoSpaceDN/>
        <w:adjustRightInd/>
        <w:ind w:firstLine="709"/>
        <w:jc w:val="both"/>
        <w:textAlignment w:val="auto"/>
        <w:rPr>
          <w:sz w:val="24"/>
          <w:szCs w:val="24"/>
        </w:rPr>
      </w:pPr>
      <w:r w:rsidRPr="00586B8B">
        <w:rPr>
          <w:sz w:val="24"/>
          <w:szCs w:val="24"/>
        </w:rPr>
        <w:t>3.2. Датой окончания выполнения работ считается дата подписания Заказчиком актов о приемке выполненных работ формы КС-2, КС-3.</w:t>
      </w:r>
    </w:p>
    <w:p w:rsidR="008E7C63" w:rsidRPr="00586B8B" w:rsidRDefault="008E7C63" w:rsidP="008E7C63">
      <w:pPr>
        <w:shd w:val="clear" w:color="auto" w:fill="FFFFFF"/>
        <w:overflowPunct/>
        <w:autoSpaceDE/>
        <w:autoSpaceDN/>
        <w:adjustRightInd/>
        <w:ind w:firstLine="709"/>
        <w:jc w:val="both"/>
        <w:textAlignment w:val="auto"/>
        <w:rPr>
          <w:sz w:val="24"/>
          <w:szCs w:val="24"/>
        </w:rPr>
      </w:pPr>
    </w:p>
    <w:p w:rsidR="008E7C63" w:rsidRPr="00586B8B" w:rsidRDefault="008E7C63" w:rsidP="008E7C63">
      <w:pPr>
        <w:overflowPunct/>
        <w:autoSpaceDE/>
        <w:autoSpaceDN/>
        <w:adjustRightInd/>
        <w:jc w:val="center"/>
        <w:textAlignment w:val="auto"/>
        <w:rPr>
          <w:b/>
          <w:sz w:val="24"/>
          <w:szCs w:val="24"/>
        </w:rPr>
      </w:pPr>
      <w:r w:rsidRPr="00586B8B">
        <w:rPr>
          <w:b/>
          <w:sz w:val="24"/>
          <w:szCs w:val="24"/>
        </w:rPr>
        <w:t>4. ПРАВА И ОБЯЗАННОСТИ ЗАКАЗЧИКА</w:t>
      </w:r>
    </w:p>
    <w:p w:rsidR="008E7C63" w:rsidRPr="00586B8B" w:rsidRDefault="008E7C63" w:rsidP="008E7C63">
      <w:pPr>
        <w:shd w:val="clear" w:color="auto" w:fill="FFFFFF"/>
        <w:overflowPunct/>
        <w:autoSpaceDE/>
        <w:autoSpaceDN/>
        <w:adjustRightInd/>
        <w:ind w:firstLine="709"/>
        <w:jc w:val="both"/>
        <w:textAlignment w:val="auto"/>
        <w:rPr>
          <w:b/>
          <w:sz w:val="24"/>
          <w:szCs w:val="24"/>
        </w:rPr>
      </w:pPr>
      <w:r w:rsidRPr="00586B8B">
        <w:rPr>
          <w:b/>
          <w:sz w:val="24"/>
          <w:szCs w:val="24"/>
        </w:rPr>
        <w:t>4.1. Заказчик вправе:</w:t>
      </w:r>
    </w:p>
    <w:p w:rsidR="008E7C63" w:rsidRPr="00586B8B" w:rsidRDefault="008E7C63" w:rsidP="008E7C63">
      <w:pPr>
        <w:overflowPunct/>
        <w:autoSpaceDE/>
        <w:autoSpaceDN/>
        <w:adjustRightInd/>
        <w:ind w:firstLine="709"/>
        <w:jc w:val="both"/>
        <w:textAlignment w:val="auto"/>
        <w:rPr>
          <w:sz w:val="24"/>
          <w:szCs w:val="24"/>
        </w:rPr>
      </w:pPr>
      <w:r w:rsidRPr="00586B8B">
        <w:rPr>
          <w:sz w:val="24"/>
          <w:szCs w:val="24"/>
        </w:rPr>
        <w:t>4.1.1. Организовать контроль за выполнением работ, соответствием объема, стоимости и качества работ строительным нормам и правилам, эффективным использованием выделяемых денежных средств, согласно условиям настоящего Контракта.</w:t>
      </w:r>
    </w:p>
    <w:p w:rsidR="008E7C63" w:rsidRPr="00586B8B" w:rsidRDefault="008E7C63" w:rsidP="008E7C63">
      <w:pPr>
        <w:shd w:val="clear" w:color="auto" w:fill="FFFFFF"/>
        <w:overflowPunct/>
        <w:autoSpaceDE/>
        <w:autoSpaceDN/>
        <w:adjustRightInd/>
        <w:ind w:firstLine="709"/>
        <w:jc w:val="both"/>
        <w:textAlignment w:val="auto"/>
        <w:rPr>
          <w:b/>
          <w:sz w:val="24"/>
          <w:szCs w:val="24"/>
        </w:rPr>
      </w:pPr>
      <w:r w:rsidRPr="00586B8B">
        <w:rPr>
          <w:b/>
          <w:sz w:val="24"/>
          <w:szCs w:val="24"/>
        </w:rPr>
        <w:t>4.2. Заказчик обязан:</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 xml:space="preserve">4.2.1. Произвести приемку и оплату работ, выполненных </w:t>
      </w:r>
      <w:r w:rsidRPr="00586B8B">
        <w:rPr>
          <w:sz w:val="24"/>
          <w:szCs w:val="24"/>
        </w:rPr>
        <w:t>Подрядчиком</w:t>
      </w:r>
      <w:r w:rsidRPr="00586B8B">
        <w:rPr>
          <w:color w:val="000000"/>
          <w:sz w:val="24"/>
          <w:szCs w:val="24"/>
        </w:rPr>
        <w:t xml:space="preserve">, в порядке, предусмотренном  настоящим </w:t>
      </w:r>
      <w:r w:rsidRPr="00586B8B">
        <w:rPr>
          <w:sz w:val="24"/>
          <w:szCs w:val="24"/>
        </w:rPr>
        <w:t>Контракт</w:t>
      </w:r>
      <w:r w:rsidRPr="00586B8B">
        <w:rPr>
          <w:color w:val="000000"/>
          <w:sz w:val="24"/>
          <w:szCs w:val="24"/>
        </w:rPr>
        <w:t>ом.</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 xml:space="preserve">4.2.2. Выполнить в полном объеме все свои обязательства, предусмотренные в других пунктах </w:t>
      </w:r>
      <w:r w:rsidRPr="00586B8B">
        <w:rPr>
          <w:sz w:val="24"/>
          <w:szCs w:val="24"/>
        </w:rPr>
        <w:t>Контракт</w:t>
      </w:r>
      <w:r w:rsidRPr="00586B8B">
        <w:rPr>
          <w:color w:val="000000"/>
          <w:sz w:val="24"/>
          <w:szCs w:val="24"/>
        </w:rPr>
        <w:t>а.</w:t>
      </w:r>
    </w:p>
    <w:p w:rsidR="008E7C63" w:rsidRPr="00586B8B" w:rsidRDefault="008E7C63" w:rsidP="008E7C63">
      <w:pPr>
        <w:widowControl w:val="0"/>
        <w:overflowPunct/>
        <w:autoSpaceDE/>
        <w:autoSpaceDN/>
        <w:adjustRightInd/>
        <w:ind w:firstLine="709"/>
        <w:jc w:val="both"/>
        <w:textAlignment w:val="auto"/>
        <w:rPr>
          <w:bCs/>
          <w:sz w:val="24"/>
          <w:szCs w:val="24"/>
        </w:rPr>
      </w:pPr>
      <w:r w:rsidRPr="00586B8B">
        <w:rPr>
          <w:bCs/>
          <w:sz w:val="24"/>
          <w:szCs w:val="24"/>
        </w:rPr>
        <w:t xml:space="preserve">4.2.3. После получения от </w:t>
      </w:r>
      <w:r w:rsidRPr="00586B8B">
        <w:rPr>
          <w:sz w:val="24"/>
          <w:szCs w:val="24"/>
        </w:rPr>
        <w:t>Подрядчика</w:t>
      </w:r>
      <w:r w:rsidRPr="00586B8B">
        <w:rPr>
          <w:bCs/>
          <w:sz w:val="24"/>
          <w:szCs w:val="24"/>
        </w:rPr>
        <w:t xml:space="preserve"> извещения об окончании работ, рассмотреть и принять результат работ. При обнаружении отступлений от </w:t>
      </w:r>
      <w:r w:rsidRPr="00586B8B">
        <w:rPr>
          <w:sz w:val="24"/>
          <w:szCs w:val="24"/>
        </w:rPr>
        <w:t>Контракт</w:t>
      </w:r>
      <w:r w:rsidRPr="00586B8B">
        <w:rPr>
          <w:bCs/>
          <w:sz w:val="24"/>
          <w:szCs w:val="24"/>
        </w:rPr>
        <w:t xml:space="preserve">а, ухудшающих результат работ или иных недостатков в работе, немедленно заявить об этом </w:t>
      </w:r>
      <w:r w:rsidRPr="00586B8B">
        <w:rPr>
          <w:sz w:val="24"/>
          <w:szCs w:val="24"/>
        </w:rPr>
        <w:t>Подрядчику</w:t>
      </w:r>
      <w:r w:rsidRPr="00586B8B">
        <w:rPr>
          <w:bCs/>
          <w:sz w:val="24"/>
          <w:szCs w:val="24"/>
        </w:rPr>
        <w:t>.</w:t>
      </w:r>
    </w:p>
    <w:p w:rsidR="008E7C63" w:rsidRPr="00586B8B" w:rsidRDefault="008E7C63" w:rsidP="008E7C63">
      <w:pPr>
        <w:widowControl w:val="0"/>
        <w:overflowPunct/>
        <w:autoSpaceDE/>
        <w:autoSpaceDN/>
        <w:adjustRightInd/>
        <w:ind w:firstLine="709"/>
        <w:jc w:val="both"/>
        <w:textAlignment w:val="auto"/>
        <w:rPr>
          <w:bCs/>
          <w:sz w:val="24"/>
          <w:szCs w:val="24"/>
        </w:rPr>
      </w:pPr>
    </w:p>
    <w:p w:rsidR="008E7C63" w:rsidRPr="00586B8B" w:rsidRDefault="008E7C63" w:rsidP="008E7C63">
      <w:pPr>
        <w:suppressAutoHyphens/>
        <w:overflowPunct/>
        <w:autoSpaceDE/>
        <w:autoSpaceDN/>
        <w:adjustRightInd/>
        <w:jc w:val="center"/>
        <w:textAlignment w:val="auto"/>
        <w:rPr>
          <w:b/>
          <w:sz w:val="24"/>
          <w:szCs w:val="24"/>
          <w:lang w:eastAsia="ar-SA"/>
        </w:rPr>
      </w:pPr>
      <w:r w:rsidRPr="00586B8B">
        <w:rPr>
          <w:b/>
          <w:sz w:val="24"/>
          <w:szCs w:val="24"/>
          <w:lang w:eastAsia="ar-SA"/>
        </w:rPr>
        <w:t>5. ПРАВА И ОБЯЗАННОСТИ ПОДРЯДЧИКА</w:t>
      </w:r>
    </w:p>
    <w:p w:rsidR="008E7C63" w:rsidRPr="00586B8B" w:rsidRDefault="008E7C63" w:rsidP="008E7C63">
      <w:pPr>
        <w:shd w:val="clear" w:color="auto" w:fill="FFFFFF"/>
        <w:overflowPunct/>
        <w:autoSpaceDE/>
        <w:autoSpaceDN/>
        <w:adjustRightInd/>
        <w:ind w:firstLine="709"/>
        <w:jc w:val="both"/>
        <w:textAlignment w:val="auto"/>
        <w:rPr>
          <w:b/>
          <w:sz w:val="24"/>
          <w:szCs w:val="24"/>
        </w:rPr>
      </w:pPr>
      <w:r w:rsidRPr="00586B8B">
        <w:rPr>
          <w:b/>
          <w:sz w:val="24"/>
          <w:szCs w:val="24"/>
        </w:rPr>
        <w:t>5.1. Подрядчик</w:t>
      </w:r>
      <w:r w:rsidR="00EE51EF">
        <w:rPr>
          <w:b/>
          <w:sz w:val="24"/>
          <w:szCs w:val="24"/>
        </w:rPr>
        <w:t xml:space="preserve"> </w:t>
      </w:r>
      <w:r w:rsidRPr="00586B8B">
        <w:rPr>
          <w:b/>
          <w:sz w:val="24"/>
          <w:szCs w:val="24"/>
        </w:rPr>
        <w:t>вправе:</w:t>
      </w:r>
    </w:p>
    <w:p w:rsidR="008E7C63" w:rsidRPr="00586B8B" w:rsidRDefault="008E7C63" w:rsidP="008E7C63">
      <w:pPr>
        <w:widowControl w:val="0"/>
        <w:suppressAutoHyphens/>
        <w:overflowPunct/>
        <w:autoSpaceDN/>
        <w:adjustRightInd/>
        <w:ind w:firstLine="709"/>
        <w:jc w:val="both"/>
        <w:textAlignment w:val="auto"/>
        <w:rPr>
          <w:sz w:val="24"/>
          <w:szCs w:val="24"/>
          <w:lang w:eastAsia="ar-SA"/>
        </w:rPr>
      </w:pPr>
      <w:r w:rsidRPr="00586B8B">
        <w:rPr>
          <w:sz w:val="24"/>
          <w:szCs w:val="24"/>
          <w:lang w:eastAsia="ar-SA"/>
        </w:rPr>
        <w:t>5.1.1. Самостоятельно определять способы выполнения задания заказчика</w:t>
      </w:r>
      <w:r w:rsidRPr="00586B8B">
        <w:rPr>
          <w:bCs/>
          <w:sz w:val="24"/>
          <w:szCs w:val="24"/>
          <w:lang w:eastAsia="ar-SA"/>
        </w:rPr>
        <w:t xml:space="preserve"> в соответствии </w:t>
      </w:r>
      <w:r w:rsidRPr="00586B8B">
        <w:rPr>
          <w:sz w:val="24"/>
          <w:szCs w:val="24"/>
          <w:bdr w:val="none" w:sz="0" w:space="0" w:color="auto" w:frame="1"/>
          <w:lang w:eastAsia="ar-SA"/>
        </w:rPr>
        <w:t>с проектно-сметной документацией (</w:t>
      </w:r>
      <w:r w:rsidRPr="00586B8B">
        <w:rPr>
          <w:sz w:val="24"/>
          <w:szCs w:val="24"/>
          <w:lang w:eastAsia="ar-SA"/>
        </w:rPr>
        <w:t xml:space="preserve">с учетом положений, </w:t>
      </w:r>
      <w:r w:rsidRPr="00586B8B">
        <w:rPr>
          <w:sz w:val="24"/>
          <w:szCs w:val="24"/>
          <w:bdr w:val="none" w:sz="0" w:space="0" w:color="auto" w:frame="1"/>
          <w:lang w:eastAsia="ar-SA"/>
        </w:rPr>
        <w:t>установленных в пунктах 1-3 технического задания Раздела № 1 документации об аукционе в электронной форме)</w:t>
      </w:r>
      <w:r w:rsidRPr="00586B8B">
        <w:rPr>
          <w:sz w:val="24"/>
          <w:szCs w:val="24"/>
          <w:lang w:eastAsia="ar-SA"/>
        </w:rPr>
        <w:t>.</w:t>
      </w:r>
    </w:p>
    <w:p w:rsidR="008E7C63" w:rsidRPr="00586B8B" w:rsidRDefault="008E7C63" w:rsidP="008E7C63">
      <w:pPr>
        <w:widowControl w:val="0"/>
        <w:suppressAutoHyphens/>
        <w:overflowPunct/>
        <w:autoSpaceDN/>
        <w:adjustRightInd/>
        <w:ind w:firstLine="709"/>
        <w:jc w:val="both"/>
        <w:textAlignment w:val="auto"/>
        <w:rPr>
          <w:sz w:val="24"/>
          <w:szCs w:val="24"/>
          <w:lang w:eastAsia="ar-SA"/>
        </w:rPr>
      </w:pPr>
      <w:r w:rsidRPr="00586B8B">
        <w:rPr>
          <w:sz w:val="24"/>
          <w:szCs w:val="24"/>
          <w:lang w:eastAsia="ar-SA"/>
        </w:rPr>
        <w:t>5.1.2.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w:t>
      </w:r>
    </w:p>
    <w:p w:rsidR="008E7C63" w:rsidRPr="00586B8B" w:rsidRDefault="008E7C63" w:rsidP="008E7C63">
      <w:pPr>
        <w:widowControl w:val="0"/>
        <w:suppressAutoHyphens/>
        <w:overflowPunct/>
        <w:autoSpaceDN/>
        <w:adjustRightInd/>
        <w:ind w:firstLine="709"/>
        <w:jc w:val="both"/>
        <w:textAlignment w:val="auto"/>
        <w:rPr>
          <w:sz w:val="24"/>
          <w:szCs w:val="24"/>
          <w:lang w:eastAsia="ar-SA"/>
        </w:rPr>
      </w:pPr>
      <w:r w:rsidRPr="00586B8B">
        <w:rPr>
          <w:sz w:val="24"/>
          <w:szCs w:val="24"/>
          <w:lang w:eastAsia="en-US"/>
        </w:rPr>
        <w:t xml:space="preserve">5.1.3. Подрядчик  вправе привлечь к исполнению своих обязательств по </w:t>
      </w:r>
      <w:r w:rsidRPr="00586B8B">
        <w:rPr>
          <w:sz w:val="24"/>
          <w:szCs w:val="24"/>
          <w:lang w:eastAsia="ar-SA"/>
        </w:rPr>
        <w:t>Контракт</w:t>
      </w:r>
      <w:r w:rsidRPr="00586B8B">
        <w:rPr>
          <w:sz w:val="24"/>
          <w:szCs w:val="24"/>
          <w:lang w:eastAsia="en-US"/>
        </w:rPr>
        <w:t xml:space="preserve">у </w:t>
      </w:r>
      <w:r w:rsidRPr="00586B8B">
        <w:rPr>
          <w:sz w:val="24"/>
          <w:szCs w:val="24"/>
          <w:lang w:eastAsia="ar-SA"/>
        </w:rPr>
        <w:t>других лиц (Субподрядчиков).</w:t>
      </w:r>
    </w:p>
    <w:p w:rsidR="008E7C63" w:rsidRPr="00586B8B" w:rsidRDefault="008E7C63" w:rsidP="008E7C63">
      <w:pPr>
        <w:shd w:val="clear" w:color="auto" w:fill="FFFFFF"/>
        <w:overflowPunct/>
        <w:autoSpaceDE/>
        <w:autoSpaceDN/>
        <w:adjustRightInd/>
        <w:ind w:firstLine="709"/>
        <w:jc w:val="both"/>
        <w:textAlignment w:val="auto"/>
        <w:rPr>
          <w:b/>
          <w:color w:val="000000"/>
          <w:sz w:val="24"/>
          <w:szCs w:val="24"/>
        </w:rPr>
      </w:pPr>
      <w:r w:rsidRPr="00586B8B">
        <w:rPr>
          <w:b/>
          <w:sz w:val="24"/>
          <w:szCs w:val="24"/>
        </w:rPr>
        <w:t>5.2. Подрядчик</w:t>
      </w:r>
      <w:r w:rsidRPr="00586B8B">
        <w:rPr>
          <w:b/>
          <w:color w:val="000000"/>
          <w:sz w:val="24"/>
          <w:szCs w:val="24"/>
        </w:rPr>
        <w:t xml:space="preserve"> обязан:</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 xml:space="preserve">5.2.1. Выполнить все работы в объеме и в сроки, предусмотренные настоящим </w:t>
      </w:r>
      <w:r w:rsidRPr="00586B8B">
        <w:rPr>
          <w:sz w:val="24"/>
          <w:szCs w:val="24"/>
        </w:rPr>
        <w:t>Контракт</w:t>
      </w:r>
      <w:r w:rsidRPr="00586B8B">
        <w:rPr>
          <w:color w:val="000000"/>
          <w:sz w:val="24"/>
          <w:szCs w:val="24"/>
        </w:rPr>
        <w:t>ом и приложениями к нему, и сдать объект Заказчику в соответствии с требованиями строительных норм и правил в состоянии, обеспечивающем его эксплуатацию.</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5.2.2. Обеспечить:</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lastRenderedPageBreak/>
        <w:t xml:space="preserve">- выполнение работ в полном соответствии </w:t>
      </w:r>
      <w:r w:rsidRPr="00586B8B">
        <w:rPr>
          <w:sz w:val="24"/>
          <w:szCs w:val="24"/>
        </w:rPr>
        <w:t xml:space="preserve">с проектно-сметной документацией </w:t>
      </w:r>
      <w:r w:rsidRPr="00586B8B">
        <w:rPr>
          <w:sz w:val="24"/>
          <w:szCs w:val="24"/>
          <w:bdr w:val="none" w:sz="0" w:space="0" w:color="auto" w:frame="1"/>
        </w:rPr>
        <w:t>(</w:t>
      </w:r>
      <w:r w:rsidRPr="00586B8B">
        <w:rPr>
          <w:sz w:val="24"/>
          <w:szCs w:val="24"/>
        </w:rPr>
        <w:t xml:space="preserve">с учетом положений, </w:t>
      </w:r>
      <w:r w:rsidRPr="00586B8B">
        <w:rPr>
          <w:sz w:val="24"/>
          <w:szCs w:val="24"/>
          <w:bdr w:val="none" w:sz="0" w:space="0" w:color="auto" w:frame="1"/>
        </w:rPr>
        <w:t>установленных в пунктах 1-3 технического задания Раздела № 1 документации об аукционе в электронной форме)</w:t>
      </w:r>
      <w:r w:rsidRPr="00586B8B">
        <w:rPr>
          <w:sz w:val="24"/>
          <w:szCs w:val="24"/>
        </w:rPr>
        <w:t>,</w:t>
      </w:r>
      <w:r w:rsidRPr="00586B8B">
        <w:rPr>
          <w:color w:val="000000"/>
          <w:sz w:val="24"/>
          <w:szCs w:val="24"/>
        </w:rPr>
        <w:t xml:space="preserve"> строительными нормами и правилами;</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 качество выполнения всех работ в соответствии с действующими нормами и техническими условиями;</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 своевременное устранение недостатков и дефектов, выявленных при приемке Работ и в течение гарантийного срока эксплуатации объекта;</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 бесперебойное функционирование инженерных систем и оборудования при производстве ремонта;</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 установку собственных контейнеров для сбора строительного мусора;</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 ежедневный вывоз строительного мусора.</w:t>
      </w:r>
    </w:p>
    <w:p w:rsidR="008E7C63" w:rsidRPr="00586B8B" w:rsidRDefault="008E7C63" w:rsidP="008E7C63">
      <w:pPr>
        <w:overflowPunct/>
        <w:autoSpaceDE/>
        <w:autoSpaceDN/>
        <w:adjustRightInd/>
        <w:ind w:firstLine="709"/>
        <w:jc w:val="both"/>
        <w:textAlignment w:val="auto"/>
        <w:rPr>
          <w:sz w:val="24"/>
          <w:szCs w:val="24"/>
          <w:lang w:eastAsia="en-US"/>
        </w:rPr>
      </w:pPr>
      <w:r w:rsidRPr="00586B8B">
        <w:rPr>
          <w:color w:val="000000"/>
          <w:sz w:val="24"/>
          <w:szCs w:val="24"/>
          <w:lang w:eastAsia="en-US"/>
        </w:rPr>
        <w:t xml:space="preserve">5.2.3. Работу выполнить </w:t>
      </w:r>
      <w:r w:rsidRPr="00586B8B">
        <w:rPr>
          <w:sz w:val="24"/>
          <w:szCs w:val="24"/>
          <w:lang w:eastAsia="en-US"/>
        </w:rPr>
        <w:t xml:space="preserve">с использованием </w:t>
      </w:r>
      <w:r w:rsidRPr="00586B8B">
        <w:rPr>
          <w:color w:val="000000"/>
          <w:sz w:val="24"/>
          <w:szCs w:val="24"/>
          <w:lang w:eastAsia="en-US"/>
        </w:rPr>
        <w:t>собственных материалов,</w:t>
      </w:r>
      <w:r w:rsidRPr="00586B8B">
        <w:rPr>
          <w:sz w:val="24"/>
          <w:szCs w:val="24"/>
          <w:lang w:eastAsia="en-US"/>
        </w:rPr>
        <w:t xml:space="preserve"> изделий и конструкций, инженерного (технологического) оборудования (далее – материалы и оборудование)</w:t>
      </w:r>
      <w:r w:rsidRPr="00586B8B">
        <w:rPr>
          <w:color w:val="000000"/>
          <w:sz w:val="24"/>
          <w:szCs w:val="24"/>
          <w:lang w:eastAsia="en-US"/>
        </w:rPr>
        <w:t>.</w:t>
      </w:r>
      <w:r w:rsidRPr="00586B8B">
        <w:rPr>
          <w:sz w:val="24"/>
          <w:szCs w:val="24"/>
          <w:lang w:eastAsia="en-US"/>
        </w:rPr>
        <w:t xml:space="preserve"> Сертификаты (декларации) соответствия, технические паспорта и другие документы, удостоверяющие качество поставленных материалов и оборудования хранятся у Подрядчика и по окончании работ передаются на хранение Заказчику вместе с исполнительной документацией. Копии указанных документов предоставляются Заказчику за 5 дней до начала работ, выполняемых с использованием этих материалов и оборудования.</w:t>
      </w:r>
    </w:p>
    <w:p w:rsidR="008E7C63" w:rsidRPr="00586B8B" w:rsidRDefault="008E7C63" w:rsidP="008E7C63">
      <w:pPr>
        <w:overflowPunct/>
        <w:autoSpaceDE/>
        <w:autoSpaceDN/>
        <w:adjustRightInd/>
        <w:ind w:firstLine="709"/>
        <w:jc w:val="both"/>
        <w:textAlignment w:val="auto"/>
        <w:rPr>
          <w:sz w:val="24"/>
          <w:szCs w:val="24"/>
          <w:lang w:eastAsia="en-US"/>
        </w:rPr>
      </w:pPr>
      <w:r w:rsidRPr="00586B8B">
        <w:rPr>
          <w:sz w:val="24"/>
          <w:szCs w:val="24"/>
          <w:lang w:eastAsia="en-US"/>
        </w:rPr>
        <w:t>Подрядчик несет ответственность за соответствие используемых материалов и оборудование требованиям проектно-сметной документации, государственным стандартам и техническим условиям.</w:t>
      </w:r>
    </w:p>
    <w:p w:rsidR="008E7C63" w:rsidRPr="00586B8B" w:rsidRDefault="008E7C63" w:rsidP="008E7C63">
      <w:pPr>
        <w:overflowPunct/>
        <w:autoSpaceDE/>
        <w:autoSpaceDN/>
        <w:adjustRightInd/>
        <w:ind w:firstLine="709"/>
        <w:jc w:val="both"/>
        <w:textAlignment w:val="auto"/>
        <w:rPr>
          <w:sz w:val="24"/>
          <w:szCs w:val="24"/>
          <w:lang w:eastAsia="en-US"/>
        </w:rPr>
      </w:pPr>
      <w:r w:rsidRPr="00586B8B">
        <w:rPr>
          <w:sz w:val="24"/>
          <w:szCs w:val="24"/>
          <w:lang w:eastAsia="en-US"/>
        </w:rPr>
        <w:t>Все используемые Подрядчиком материалы должны быть новыми, ранее неиспользованными, не бывшими в эксплуатации. Качество материалов должно соответствовать ГОСТ, СанПиН, ТУ и строительным норм</w:t>
      </w:r>
      <w:r w:rsidR="002C4514">
        <w:rPr>
          <w:sz w:val="24"/>
          <w:szCs w:val="24"/>
          <w:lang w:eastAsia="en-US"/>
        </w:rPr>
        <w:t>ативам, применяемым в Российско</w:t>
      </w:r>
      <w:r w:rsidRPr="00586B8B">
        <w:rPr>
          <w:sz w:val="24"/>
          <w:szCs w:val="24"/>
          <w:lang w:eastAsia="en-US"/>
        </w:rPr>
        <w:t>й Федерации (оценка качества материалов согласно сертификатов качества, сертификатов соответствия и паспортов).</w:t>
      </w:r>
    </w:p>
    <w:p w:rsidR="008E7C63" w:rsidRPr="00586B8B" w:rsidRDefault="008E7C63" w:rsidP="008E7C63">
      <w:pPr>
        <w:overflowPunct/>
        <w:autoSpaceDE/>
        <w:autoSpaceDN/>
        <w:adjustRightInd/>
        <w:ind w:firstLine="709"/>
        <w:jc w:val="both"/>
        <w:textAlignment w:val="auto"/>
        <w:rPr>
          <w:sz w:val="24"/>
          <w:szCs w:val="24"/>
          <w:lang w:eastAsia="en-US"/>
        </w:rPr>
      </w:pPr>
      <w:r w:rsidRPr="00586B8B">
        <w:rPr>
          <w:color w:val="000000"/>
          <w:sz w:val="24"/>
          <w:szCs w:val="24"/>
          <w:lang w:eastAsia="en-US"/>
        </w:rPr>
        <w:t xml:space="preserve">5.2.4. </w:t>
      </w:r>
      <w:r w:rsidRPr="00586B8B">
        <w:rPr>
          <w:sz w:val="24"/>
          <w:szCs w:val="24"/>
          <w:lang w:eastAsia="en-US"/>
        </w:rPr>
        <w:t xml:space="preserve">Осуществить временные подсоединения коммуникаций на период выполнения работ на рабочей площадке и подсоединения вновь построенных коммуникаций в точках подключения в соответствии с </w:t>
      </w:r>
      <w:r w:rsidRPr="00586B8B">
        <w:rPr>
          <w:sz w:val="24"/>
          <w:szCs w:val="24"/>
          <w:lang w:eastAsia="zh-CN"/>
        </w:rPr>
        <w:t>проектно-сметной документацией</w:t>
      </w:r>
      <w:r w:rsidRPr="00586B8B">
        <w:rPr>
          <w:sz w:val="24"/>
          <w:szCs w:val="24"/>
          <w:lang w:eastAsia="en-US"/>
        </w:rPr>
        <w:t>.</w:t>
      </w:r>
    </w:p>
    <w:p w:rsidR="008E7C63" w:rsidRPr="00586B8B" w:rsidRDefault="008E7C63" w:rsidP="008E7C63">
      <w:pPr>
        <w:overflowPunct/>
        <w:autoSpaceDE/>
        <w:autoSpaceDN/>
        <w:adjustRightInd/>
        <w:ind w:firstLine="709"/>
        <w:jc w:val="both"/>
        <w:textAlignment w:val="auto"/>
        <w:rPr>
          <w:sz w:val="24"/>
          <w:szCs w:val="24"/>
          <w:lang w:eastAsia="en-US"/>
        </w:rPr>
      </w:pPr>
      <w:r w:rsidRPr="00586B8B">
        <w:rPr>
          <w:sz w:val="24"/>
          <w:szCs w:val="24"/>
          <w:lang w:eastAsia="en-US"/>
        </w:rPr>
        <w:t>5.2.5. В случае привлечения к выполнению работ других лиц (Субподрядчиков) представить Заказчику копии документов о привлекаемых Субподрядчиках с указанием: ИНН, перечня выполняемых ими видов работ, выписки из ЕГРЮЛ.</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5.2.6. Обеспечить в ходе выполнения Работ соблюдение необходимых мероприятий по технике безопасности, охране труда, рациональному использованию территории, пожарной безопасности, охране окружающей среды, зеленых насаждений и земли:</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5.2.6.1. Работы производить только в отведенной зоне работ.</w:t>
      </w:r>
    </w:p>
    <w:p w:rsidR="008E7C63" w:rsidRPr="00586B8B" w:rsidRDefault="008E7C63" w:rsidP="008E7C63">
      <w:pPr>
        <w:overflowPunct/>
        <w:autoSpaceDE/>
        <w:autoSpaceDN/>
        <w:adjustRightInd/>
        <w:ind w:firstLine="709"/>
        <w:jc w:val="both"/>
        <w:textAlignment w:val="auto"/>
        <w:rPr>
          <w:sz w:val="24"/>
          <w:szCs w:val="24"/>
        </w:rPr>
      </w:pPr>
      <w:r w:rsidRPr="00586B8B">
        <w:rPr>
          <w:color w:val="000000"/>
          <w:sz w:val="24"/>
          <w:szCs w:val="24"/>
        </w:rPr>
        <w:t xml:space="preserve">5.2.6.2. </w:t>
      </w:r>
      <w:r w:rsidRPr="00586B8B">
        <w:rPr>
          <w:sz w:val="24"/>
          <w:szCs w:val="24"/>
        </w:rPr>
        <w:t>Работы производить минимально необходимым количеством технических средств при необходимой мощности машин и механизмов, что нужно для сокращения шума, пыли, загрязнения воздуха. После окончания работ произвести ликвидацию рабочей зоны, уборку мусора, материалов, разборку ограждений. Подрядчик обязан за свой счет поддерживать чистоту и порядок на объекте в соответствии с действующими нормами и правилами, а также исключить загрязнение прилегающих территорий строительным мусором.</w:t>
      </w:r>
    </w:p>
    <w:p w:rsidR="008E7C63" w:rsidRPr="00586B8B" w:rsidRDefault="008E7C63" w:rsidP="008E7C63">
      <w:pPr>
        <w:overflowPunct/>
        <w:autoSpaceDE/>
        <w:autoSpaceDN/>
        <w:adjustRightInd/>
        <w:ind w:firstLine="709"/>
        <w:jc w:val="both"/>
        <w:textAlignment w:val="auto"/>
        <w:rPr>
          <w:sz w:val="24"/>
          <w:szCs w:val="24"/>
        </w:rPr>
      </w:pPr>
      <w:r w:rsidRPr="00586B8B">
        <w:rPr>
          <w:sz w:val="24"/>
          <w:szCs w:val="24"/>
        </w:rPr>
        <w:t>5.2.6.3. В случае, если шумовые работы могут вызвать неудобство или нанести ущерб третьим лицам, подрядчик обязан согласовывать их проведение (место, сроки, время суток) с Заказчиком.</w:t>
      </w:r>
    </w:p>
    <w:p w:rsidR="008E7C63" w:rsidRPr="00586B8B" w:rsidRDefault="008E7C63" w:rsidP="008E7C63">
      <w:pPr>
        <w:overflowPunct/>
        <w:autoSpaceDE/>
        <w:autoSpaceDN/>
        <w:adjustRightInd/>
        <w:ind w:firstLine="709"/>
        <w:jc w:val="both"/>
        <w:textAlignment w:val="auto"/>
        <w:rPr>
          <w:sz w:val="24"/>
          <w:szCs w:val="24"/>
        </w:rPr>
      </w:pPr>
      <w:r w:rsidRPr="00586B8B">
        <w:rPr>
          <w:sz w:val="24"/>
          <w:szCs w:val="24"/>
        </w:rPr>
        <w:t>5.2.6.4. Работы производить в рабочее время. Работы, выполняемые Подрядчиком не должны мешать осуществлению основной деятельности работников здания.</w:t>
      </w:r>
    </w:p>
    <w:p w:rsidR="008E7C63" w:rsidRPr="00586B8B" w:rsidRDefault="008E7C63" w:rsidP="008E7C63">
      <w:pPr>
        <w:overflowPunct/>
        <w:autoSpaceDE/>
        <w:autoSpaceDN/>
        <w:adjustRightInd/>
        <w:ind w:firstLine="709"/>
        <w:jc w:val="both"/>
        <w:textAlignment w:val="auto"/>
        <w:rPr>
          <w:sz w:val="24"/>
          <w:szCs w:val="24"/>
        </w:rPr>
      </w:pPr>
      <w:r w:rsidRPr="00586B8B">
        <w:rPr>
          <w:sz w:val="24"/>
          <w:szCs w:val="24"/>
        </w:rPr>
        <w:t>5.2.6.5. В соответствии с законодательными и нормативными правовыми актами Российской Федерации и Республики Башкортостан, а также предписаниями надзорных органов исключить какое-либо загрязнение окружающей среды вследствие выполнения работ. Меры по обеспечению экологической безопасности должны соответствовать действующим нормам и правилам.</w:t>
      </w:r>
    </w:p>
    <w:p w:rsidR="008E7C63" w:rsidRPr="00586B8B" w:rsidRDefault="008E7C63" w:rsidP="008E7C63">
      <w:pPr>
        <w:shd w:val="clear" w:color="auto" w:fill="FFFFFF"/>
        <w:overflowPunct/>
        <w:autoSpaceDE/>
        <w:autoSpaceDN/>
        <w:adjustRightInd/>
        <w:ind w:firstLine="709"/>
        <w:jc w:val="both"/>
        <w:textAlignment w:val="auto"/>
        <w:rPr>
          <w:spacing w:val="-1"/>
          <w:sz w:val="24"/>
          <w:szCs w:val="24"/>
        </w:rPr>
      </w:pPr>
      <w:r w:rsidRPr="00586B8B">
        <w:rPr>
          <w:sz w:val="24"/>
          <w:szCs w:val="24"/>
        </w:rPr>
        <w:t>5.2.6.6.</w:t>
      </w:r>
      <w:r w:rsidRPr="00586B8B">
        <w:rPr>
          <w:spacing w:val="-1"/>
          <w:sz w:val="24"/>
          <w:szCs w:val="24"/>
        </w:rPr>
        <w:t xml:space="preserve"> Соблюдать требования СНиП 12-03-2001 и СНиП 12-04-2002 «Безопасность труда в строительстве».</w:t>
      </w:r>
    </w:p>
    <w:p w:rsidR="008E7C63" w:rsidRPr="00586B8B" w:rsidRDefault="008E7C63" w:rsidP="008E7C63">
      <w:pPr>
        <w:overflowPunct/>
        <w:autoSpaceDE/>
        <w:autoSpaceDN/>
        <w:adjustRightInd/>
        <w:ind w:firstLine="709"/>
        <w:jc w:val="both"/>
        <w:textAlignment w:val="auto"/>
        <w:rPr>
          <w:sz w:val="24"/>
          <w:szCs w:val="24"/>
        </w:rPr>
      </w:pPr>
      <w:r w:rsidRPr="00586B8B">
        <w:rPr>
          <w:spacing w:val="-1"/>
          <w:sz w:val="24"/>
          <w:szCs w:val="24"/>
        </w:rPr>
        <w:t>5.2.6.7.</w:t>
      </w:r>
      <w:r w:rsidRPr="00586B8B">
        <w:rPr>
          <w:sz w:val="24"/>
          <w:szCs w:val="24"/>
        </w:rPr>
        <w:t xml:space="preserve"> Обеспечить выдачу рабочим необходимых средств индивидуальной защиты (каски, специальная одежда, обувь и др.), выполнить мероприятия по коллективной защите работающих (ограждения, освещение, защитные и предохранительные устройства). Организованная площадка для ведения на ней работ должна обеспечивать безопасность труда работающих на всех этапах </w:t>
      </w:r>
      <w:r w:rsidRPr="00586B8B">
        <w:rPr>
          <w:sz w:val="24"/>
          <w:szCs w:val="24"/>
        </w:rPr>
        <w:lastRenderedPageBreak/>
        <w:t xml:space="preserve">выполнения работ. Рабочие места в вечернее время должны быть освещены по установленным нормам. </w:t>
      </w:r>
    </w:p>
    <w:p w:rsidR="008E7C63" w:rsidRPr="00586B8B" w:rsidRDefault="008E7C63" w:rsidP="008E7C63">
      <w:pPr>
        <w:overflowPunct/>
        <w:autoSpaceDE/>
        <w:autoSpaceDN/>
        <w:adjustRightInd/>
        <w:ind w:firstLine="709"/>
        <w:jc w:val="both"/>
        <w:textAlignment w:val="auto"/>
        <w:rPr>
          <w:color w:val="000000"/>
          <w:sz w:val="24"/>
          <w:szCs w:val="24"/>
        </w:rPr>
      </w:pPr>
      <w:r w:rsidRPr="00586B8B">
        <w:rPr>
          <w:color w:val="000000"/>
          <w:sz w:val="24"/>
          <w:szCs w:val="24"/>
        </w:rPr>
        <w:t xml:space="preserve">5.2.6.8. Вывезти в 5-дневный срок со дня подписания </w:t>
      </w:r>
      <w:r w:rsidRPr="00586B8B">
        <w:rPr>
          <w:sz w:val="24"/>
          <w:szCs w:val="24"/>
        </w:rPr>
        <w:t>актов о приемке выполненных работ формы КС-2, КС-3</w:t>
      </w:r>
      <w:r w:rsidRPr="00586B8B">
        <w:rPr>
          <w:color w:val="000000"/>
          <w:sz w:val="24"/>
          <w:szCs w:val="24"/>
        </w:rPr>
        <w:t xml:space="preserve">, принадлежащие </w:t>
      </w:r>
      <w:r w:rsidRPr="00586B8B">
        <w:rPr>
          <w:sz w:val="24"/>
          <w:szCs w:val="24"/>
        </w:rPr>
        <w:t>Подрядчику</w:t>
      </w:r>
      <w:r w:rsidRPr="00586B8B">
        <w:rPr>
          <w:color w:val="000000"/>
          <w:sz w:val="24"/>
          <w:szCs w:val="24"/>
        </w:rPr>
        <w:t xml:space="preserve"> имущество, строительный мусор после ремонта.</w:t>
      </w:r>
    </w:p>
    <w:p w:rsidR="008E7C63" w:rsidRPr="00586B8B" w:rsidRDefault="008E7C63" w:rsidP="008E7C63">
      <w:pPr>
        <w:overflowPunct/>
        <w:autoSpaceDE/>
        <w:autoSpaceDN/>
        <w:adjustRightInd/>
        <w:ind w:firstLine="709"/>
        <w:jc w:val="both"/>
        <w:textAlignment w:val="auto"/>
        <w:rPr>
          <w:sz w:val="24"/>
          <w:szCs w:val="24"/>
          <w:lang w:eastAsia="en-US"/>
        </w:rPr>
      </w:pPr>
      <w:r w:rsidRPr="00586B8B">
        <w:rPr>
          <w:sz w:val="24"/>
          <w:szCs w:val="24"/>
          <w:lang w:eastAsia="en-US"/>
        </w:rPr>
        <w:t>5.2.7. Подрядчик обязан уведомить Заказчика письменно до начала приемки о готовности ответственных конструкций 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В случае выполнения скрытых работ без приемки Заказчиком, Генеральный подрядчик по требованию Заказчика обязан вскрыть любую часть указанных работ, а затем восстановить ее за свой счет.</w:t>
      </w:r>
    </w:p>
    <w:p w:rsidR="008E7C63" w:rsidRPr="00586B8B" w:rsidRDefault="008E7C63" w:rsidP="008E7C63">
      <w:pPr>
        <w:overflowPunct/>
        <w:autoSpaceDE/>
        <w:autoSpaceDN/>
        <w:adjustRightInd/>
        <w:ind w:firstLine="709"/>
        <w:jc w:val="both"/>
        <w:textAlignment w:val="auto"/>
        <w:rPr>
          <w:sz w:val="24"/>
          <w:szCs w:val="24"/>
          <w:lang w:eastAsia="en-US"/>
        </w:rPr>
      </w:pPr>
      <w:r w:rsidRPr="00586B8B">
        <w:rPr>
          <w:sz w:val="24"/>
          <w:szCs w:val="24"/>
          <w:lang w:eastAsia="en-US"/>
        </w:rPr>
        <w:t>5.2.8. При выполнении Подрядчиком работ, связанных со вскрытием действующих подземных коммуникаций, Подрядчик обязан получить необходимые разрешения эксплуатирующих организаций (владельцев сетей), а также обеспечить контроль за выполнением указанных работ в соответствии с правилами производства работ в охранной зоне действующих подземных коммуникаций. В случае производства земляных работ вне территории Объекта Подрядчик обязан дополнительно оформить в установленном порядке разрешение на производство земляных работ (ордер) в органах местного самоуправления.</w:t>
      </w:r>
    </w:p>
    <w:p w:rsidR="008E7C63" w:rsidRPr="00586B8B" w:rsidRDefault="008E7C63" w:rsidP="008E7C63">
      <w:pPr>
        <w:overflowPunct/>
        <w:autoSpaceDE/>
        <w:autoSpaceDN/>
        <w:adjustRightInd/>
        <w:ind w:firstLine="709"/>
        <w:jc w:val="both"/>
        <w:textAlignment w:val="auto"/>
        <w:rPr>
          <w:sz w:val="24"/>
          <w:szCs w:val="24"/>
        </w:rPr>
      </w:pPr>
      <w:r w:rsidRPr="00586B8B">
        <w:rPr>
          <w:sz w:val="24"/>
          <w:szCs w:val="24"/>
        </w:rPr>
        <w:t>5.2.9. Подрядчик обязан подготовить и подписать необходимую приемо-сдаточную документацию с ресурсоснабжающими организациями, в том числе, акт приемки узла коммерческого учета ресурсоснабжающей организацией, акт о проведении приемочного гидравлического испытания напорного трубопровода на прочность и герметичность, акт о соответствии выполненных работ требованиям технических регламентов (норм и правил) и проекту. Все расходы по оформлению и подписанию приемо-сдаточной документации с ресурсоснабжающими организациями возложены на Подрядчика.</w:t>
      </w:r>
    </w:p>
    <w:p w:rsidR="008E7C63" w:rsidRPr="00586B8B" w:rsidRDefault="008E7C63" w:rsidP="008E7C63">
      <w:pPr>
        <w:overflowPunct/>
        <w:autoSpaceDE/>
        <w:autoSpaceDN/>
        <w:adjustRightInd/>
        <w:ind w:firstLine="709"/>
        <w:jc w:val="both"/>
        <w:textAlignment w:val="auto"/>
        <w:rPr>
          <w:sz w:val="24"/>
          <w:szCs w:val="24"/>
        </w:rPr>
      </w:pPr>
      <w:r w:rsidRPr="00586B8B">
        <w:rPr>
          <w:sz w:val="24"/>
          <w:szCs w:val="24"/>
        </w:rPr>
        <w:t>Подрядчик представляет интересы Заказчика перед ресурсоснабжающими организациями при оформлении приемо-сдаточной документации и всех необходимых для этого документов.</w:t>
      </w:r>
    </w:p>
    <w:p w:rsidR="008E7C63" w:rsidRPr="00586B8B" w:rsidRDefault="008E7C63" w:rsidP="008E7C63">
      <w:pPr>
        <w:overflowPunct/>
        <w:autoSpaceDE/>
        <w:autoSpaceDN/>
        <w:adjustRightInd/>
        <w:ind w:firstLine="709"/>
        <w:jc w:val="both"/>
        <w:textAlignment w:val="auto"/>
        <w:rPr>
          <w:sz w:val="24"/>
          <w:szCs w:val="24"/>
          <w:lang w:eastAsia="en-US"/>
        </w:rPr>
      </w:pPr>
      <w:r w:rsidRPr="00586B8B">
        <w:rPr>
          <w:sz w:val="24"/>
          <w:szCs w:val="24"/>
          <w:lang w:eastAsia="en-US"/>
        </w:rPr>
        <w:t>5.2.10. Не позднее, чем за 5 (пять) рабочих дней до установленного срока сдачи работ предоставить Заказчику письменное уведомление о завершении работ. К уведомлению Подрядчик прилагает следующие документы:</w:t>
      </w:r>
    </w:p>
    <w:p w:rsidR="008E7C63" w:rsidRPr="00586B8B" w:rsidRDefault="008E7C63" w:rsidP="008E7C63">
      <w:pPr>
        <w:overflowPunct/>
        <w:autoSpaceDE/>
        <w:autoSpaceDN/>
        <w:adjustRightInd/>
        <w:ind w:firstLine="709"/>
        <w:jc w:val="both"/>
        <w:textAlignment w:val="auto"/>
        <w:rPr>
          <w:sz w:val="24"/>
          <w:szCs w:val="24"/>
        </w:rPr>
      </w:pPr>
      <w:r w:rsidRPr="00586B8B">
        <w:rPr>
          <w:sz w:val="24"/>
          <w:szCs w:val="24"/>
        </w:rPr>
        <w:t>- подписанные Подрядчиком акты о приемке выполненных работ формы КС-2, КС-3;</w:t>
      </w:r>
    </w:p>
    <w:p w:rsidR="008E7C63" w:rsidRPr="00586B8B" w:rsidRDefault="008E7C63" w:rsidP="008E7C63">
      <w:pPr>
        <w:overflowPunct/>
        <w:autoSpaceDE/>
        <w:autoSpaceDN/>
        <w:adjustRightInd/>
        <w:ind w:firstLine="709"/>
        <w:jc w:val="both"/>
        <w:textAlignment w:val="auto"/>
        <w:rPr>
          <w:sz w:val="24"/>
          <w:szCs w:val="24"/>
        </w:rPr>
      </w:pPr>
      <w:r w:rsidRPr="00586B8B">
        <w:rPr>
          <w:sz w:val="24"/>
          <w:szCs w:val="24"/>
        </w:rPr>
        <w:t>- комплект исполнительной документации в соответствии с РД-11-02-2006 (утв. Приказом Ростехнадзора от 26.12.2006 №1128);</w:t>
      </w:r>
    </w:p>
    <w:p w:rsidR="008E7C63" w:rsidRPr="00586B8B" w:rsidRDefault="008E7C63" w:rsidP="008E7C63">
      <w:pPr>
        <w:overflowPunct/>
        <w:autoSpaceDE/>
        <w:autoSpaceDN/>
        <w:adjustRightInd/>
        <w:ind w:firstLine="709"/>
        <w:jc w:val="both"/>
        <w:textAlignment w:val="auto"/>
        <w:rPr>
          <w:sz w:val="24"/>
          <w:szCs w:val="24"/>
        </w:rPr>
      </w:pPr>
      <w:r w:rsidRPr="00586B8B">
        <w:rPr>
          <w:sz w:val="24"/>
          <w:szCs w:val="24"/>
        </w:rPr>
        <w:t>- сертификаты, технические паспорта или другие документы, удостоверяющие качество оборудования, материалов, конструкций и деталей, примененных при производстве работ;</w:t>
      </w:r>
    </w:p>
    <w:p w:rsidR="008E7C63" w:rsidRPr="00586B8B" w:rsidRDefault="008E7C63" w:rsidP="008E7C63">
      <w:pPr>
        <w:overflowPunct/>
        <w:autoSpaceDE/>
        <w:autoSpaceDN/>
        <w:adjustRightInd/>
        <w:ind w:firstLine="709"/>
        <w:jc w:val="both"/>
        <w:textAlignment w:val="auto"/>
        <w:rPr>
          <w:sz w:val="24"/>
          <w:szCs w:val="24"/>
        </w:rPr>
      </w:pPr>
      <w:r w:rsidRPr="00586B8B">
        <w:rPr>
          <w:sz w:val="24"/>
          <w:szCs w:val="24"/>
        </w:rPr>
        <w:t>- акты скрытых работ;</w:t>
      </w:r>
    </w:p>
    <w:p w:rsidR="008E7C63" w:rsidRPr="00586B8B" w:rsidRDefault="008E7C63" w:rsidP="008E7C63">
      <w:pPr>
        <w:shd w:val="clear" w:color="auto" w:fill="FFFFFF"/>
        <w:overflowPunct/>
        <w:autoSpaceDE/>
        <w:autoSpaceDN/>
        <w:adjustRightInd/>
        <w:ind w:firstLine="709"/>
        <w:jc w:val="both"/>
        <w:textAlignment w:val="auto"/>
        <w:rPr>
          <w:sz w:val="24"/>
          <w:szCs w:val="24"/>
        </w:rPr>
      </w:pPr>
    </w:p>
    <w:p w:rsidR="008E7C63" w:rsidRPr="00586B8B" w:rsidRDefault="008E7C63" w:rsidP="008E7C63">
      <w:pPr>
        <w:shd w:val="clear" w:color="auto" w:fill="FFFFFF"/>
        <w:overflowPunct/>
        <w:autoSpaceDE/>
        <w:autoSpaceDN/>
        <w:adjustRightInd/>
        <w:jc w:val="center"/>
        <w:textAlignment w:val="auto"/>
        <w:rPr>
          <w:b/>
          <w:bCs/>
          <w:color w:val="000000"/>
          <w:sz w:val="24"/>
          <w:szCs w:val="24"/>
        </w:rPr>
      </w:pPr>
      <w:r w:rsidRPr="00586B8B">
        <w:rPr>
          <w:b/>
          <w:bCs/>
          <w:color w:val="000000"/>
          <w:sz w:val="24"/>
          <w:szCs w:val="24"/>
        </w:rPr>
        <w:t>6. КОНТРОЛЬ ЗАКАЗЧИКА ЗА ИСПОЛНЕНИЕМ КОНТРАКТА</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6.1. Заказчик организовывает контроль за ходом и качеством выполняемых работ, соблюдением сроков их выполнения, качеством применяемых материалов.</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 xml:space="preserve">6.2. Заказчик организовывает контроль за соблюдением </w:t>
      </w:r>
      <w:r w:rsidRPr="00586B8B">
        <w:rPr>
          <w:sz w:val="24"/>
          <w:szCs w:val="24"/>
        </w:rPr>
        <w:t xml:space="preserve">Подрядчиком </w:t>
      </w:r>
      <w:r w:rsidRPr="00586B8B">
        <w:rPr>
          <w:color w:val="000000"/>
          <w:sz w:val="24"/>
          <w:szCs w:val="24"/>
        </w:rPr>
        <w:t>качества выполнения работ, а также производит проверку</w:t>
      </w:r>
      <w:r w:rsidR="00EE51EF">
        <w:rPr>
          <w:color w:val="000000"/>
          <w:sz w:val="24"/>
          <w:szCs w:val="24"/>
        </w:rPr>
        <w:t xml:space="preserve"> </w:t>
      </w:r>
      <w:r w:rsidRPr="00586B8B">
        <w:rPr>
          <w:color w:val="000000"/>
          <w:sz w:val="24"/>
          <w:szCs w:val="24"/>
        </w:rPr>
        <w:t xml:space="preserve">соответствия используемых им материалов и оборудования условиям </w:t>
      </w:r>
      <w:r w:rsidRPr="00586B8B">
        <w:rPr>
          <w:sz w:val="24"/>
          <w:szCs w:val="24"/>
        </w:rPr>
        <w:t>Контракт</w:t>
      </w:r>
      <w:r w:rsidRPr="00586B8B">
        <w:rPr>
          <w:color w:val="000000"/>
          <w:sz w:val="24"/>
          <w:szCs w:val="24"/>
        </w:rPr>
        <w:t>а. Заказчик имеет право беспрепятственно контролировать все виды работ в любое время в течение всего периода выполнения работ.</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 xml:space="preserve">6.3. </w:t>
      </w:r>
      <w:r w:rsidRPr="00586B8B">
        <w:rPr>
          <w:sz w:val="24"/>
          <w:szCs w:val="24"/>
        </w:rPr>
        <w:t>Подрядчик</w:t>
      </w:r>
      <w:r w:rsidRPr="00586B8B">
        <w:rPr>
          <w:color w:val="000000"/>
          <w:sz w:val="24"/>
          <w:szCs w:val="24"/>
        </w:rPr>
        <w:t xml:space="preserve">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w:t>
      </w:r>
      <w:r w:rsidRPr="00586B8B">
        <w:rPr>
          <w:sz w:val="24"/>
          <w:szCs w:val="24"/>
        </w:rPr>
        <w:t>Подрядчика</w:t>
      </w:r>
      <w:r w:rsidRPr="00586B8B">
        <w:rPr>
          <w:color w:val="000000"/>
          <w:sz w:val="24"/>
          <w:szCs w:val="24"/>
        </w:rPr>
        <w:t>. Заказчик регулярно проверяет и своей подписью подтверждает записи в журнале.</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 xml:space="preserve">6.4. Организуя контроль за выполнением работ, Заказчик не вмешивается в оперативно - хозяйственную деятельность </w:t>
      </w:r>
      <w:r w:rsidRPr="00586B8B">
        <w:rPr>
          <w:sz w:val="24"/>
          <w:szCs w:val="24"/>
        </w:rPr>
        <w:t>Подрядчика</w:t>
      </w:r>
      <w:r w:rsidRPr="00586B8B">
        <w:rPr>
          <w:color w:val="000000"/>
          <w:sz w:val="24"/>
          <w:szCs w:val="24"/>
        </w:rPr>
        <w:t>.</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 xml:space="preserve">6.5. В случае если Заказчиком будут обнаружены некачественно выполненные работы, </w:t>
      </w:r>
      <w:r w:rsidRPr="00586B8B">
        <w:rPr>
          <w:sz w:val="24"/>
          <w:szCs w:val="24"/>
        </w:rPr>
        <w:t xml:space="preserve">Подрядчик обязан </w:t>
      </w:r>
      <w:r w:rsidRPr="00586B8B">
        <w:rPr>
          <w:color w:val="000000"/>
          <w:sz w:val="24"/>
          <w:szCs w:val="24"/>
        </w:rPr>
        <w:t xml:space="preserve">своими силами и за свой счет в установленный Заказчиком срок переделать эти работы для обеспечения их надлежащего качества. </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 xml:space="preserve">6.6. Ошибки, допущенные </w:t>
      </w:r>
      <w:r w:rsidRPr="00586B8B">
        <w:rPr>
          <w:sz w:val="24"/>
          <w:szCs w:val="24"/>
        </w:rPr>
        <w:t xml:space="preserve">Подрядчиком </w:t>
      </w:r>
      <w:r w:rsidRPr="00586B8B">
        <w:rPr>
          <w:color w:val="000000"/>
          <w:sz w:val="24"/>
          <w:szCs w:val="24"/>
        </w:rPr>
        <w:t xml:space="preserve">при выполнении работ по </w:t>
      </w:r>
      <w:r w:rsidRPr="00586B8B">
        <w:rPr>
          <w:sz w:val="24"/>
          <w:szCs w:val="24"/>
        </w:rPr>
        <w:t>Контракт</w:t>
      </w:r>
      <w:r w:rsidRPr="00586B8B">
        <w:rPr>
          <w:color w:val="000000"/>
          <w:sz w:val="24"/>
          <w:szCs w:val="24"/>
        </w:rPr>
        <w:t xml:space="preserve">у, исправляются </w:t>
      </w:r>
      <w:r w:rsidRPr="00586B8B">
        <w:rPr>
          <w:sz w:val="24"/>
          <w:szCs w:val="24"/>
        </w:rPr>
        <w:t>Подрядчиком</w:t>
      </w:r>
      <w:r w:rsidRPr="00586B8B">
        <w:rPr>
          <w:color w:val="000000"/>
          <w:sz w:val="24"/>
          <w:szCs w:val="24"/>
        </w:rPr>
        <w:t xml:space="preserve"> за свой счет в установленные Заказчиком сроки.</w:t>
      </w:r>
    </w:p>
    <w:p w:rsidR="008E7C63" w:rsidRPr="00586B8B" w:rsidRDefault="008E7C63" w:rsidP="008E7C63">
      <w:pPr>
        <w:shd w:val="clear" w:color="auto" w:fill="FFFFFF"/>
        <w:tabs>
          <w:tab w:val="left" w:pos="9727"/>
        </w:tabs>
        <w:suppressAutoHyphens/>
        <w:overflowPunct/>
        <w:autoSpaceDE/>
        <w:autoSpaceDN/>
        <w:adjustRightInd/>
        <w:ind w:firstLine="284"/>
        <w:jc w:val="both"/>
        <w:textAlignment w:val="auto"/>
        <w:rPr>
          <w:bCs/>
          <w:color w:val="000000"/>
          <w:sz w:val="24"/>
          <w:szCs w:val="24"/>
        </w:rPr>
      </w:pPr>
      <w:r w:rsidRPr="00586B8B">
        <w:rPr>
          <w:color w:val="000000"/>
          <w:sz w:val="24"/>
          <w:szCs w:val="24"/>
        </w:rPr>
        <w:t xml:space="preserve">6.7. В случае установления Подрядчиком некомплектности, дефектов оборудования при приемке для установки, в процессе установки или его испытания </w:t>
      </w:r>
      <w:r w:rsidRPr="00586B8B">
        <w:rPr>
          <w:sz w:val="24"/>
          <w:szCs w:val="24"/>
        </w:rPr>
        <w:t>Подрядчик обязан</w:t>
      </w:r>
      <w:r w:rsidRPr="00586B8B">
        <w:rPr>
          <w:color w:val="000000"/>
          <w:sz w:val="24"/>
          <w:szCs w:val="24"/>
        </w:rPr>
        <w:t xml:space="preserve"> немедленно поставить об </w:t>
      </w:r>
      <w:r w:rsidRPr="00586B8B">
        <w:rPr>
          <w:color w:val="000000"/>
          <w:sz w:val="24"/>
          <w:szCs w:val="24"/>
        </w:rPr>
        <w:lastRenderedPageBreak/>
        <w:t>этом в известность Заказчика, составить соответствующий акт и предъявить претензии заводу-изготовителю или поставщику. Устанавливается, если предусмотрен монтаж изделий.</w:t>
      </w:r>
    </w:p>
    <w:p w:rsidR="008E7C63" w:rsidRPr="00586B8B" w:rsidRDefault="008E7C63" w:rsidP="008E7C63">
      <w:pPr>
        <w:shd w:val="clear" w:color="auto" w:fill="FFFFFF"/>
        <w:overflowPunct/>
        <w:autoSpaceDE/>
        <w:autoSpaceDN/>
        <w:adjustRightInd/>
        <w:jc w:val="center"/>
        <w:textAlignment w:val="auto"/>
        <w:rPr>
          <w:b/>
          <w:bCs/>
          <w:color w:val="000000"/>
          <w:sz w:val="24"/>
          <w:szCs w:val="24"/>
        </w:rPr>
      </w:pPr>
      <w:r w:rsidRPr="00586B8B">
        <w:rPr>
          <w:b/>
          <w:bCs/>
          <w:color w:val="000000"/>
          <w:sz w:val="24"/>
          <w:szCs w:val="24"/>
        </w:rPr>
        <w:t>7. ОХРАННЫЕ МЕРОПРИЯТИЯ</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 xml:space="preserve">7.1. Охрану объекта капитального ремонта до момента подписания </w:t>
      </w:r>
      <w:r w:rsidRPr="00586B8B">
        <w:rPr>
          <w:sz w:val="24"/>
          <w:szCs w:val="24"/>
        </w:rPr>
        <w:t>акты о приемке выполненных работ</w:t>
      </w:r>
      <w:r w:rsidRPr="00586B8B">
        <w:rPr>
          <w:color w:val="000000"/>
          <w:sz w:val="24"/>
          <w:szCs w:val="24"/>
        </w:rPr>
        <w:t xml:space="preserve"> осуществляет </w:t>
      </w:r>
      <w:r w:rsidRPr="00586B8B">
        <w:rPr>
          <w:sz w:val="24"/>
          <w:szCs w:val="24"/>
        </w:rPr>
        <w:t>Подрядчик</w:t>
      </w:r>
      <w:r w:rsidRPr="00586B8B">
        <w:rPr>
          <w:color w:val="000000"/>
          <w:sz w:val="24"/>
          <w:szCs w:val="24"/>
        </w:rPr>
        <w:t>.</w:t>
      </w:r>
    </w:p>
    <w:p w:rsidR="008E7C63" w:rsidRPr="00586B8B" w:rsidRDefault="008E7C63" w:rsidP="008E7C63">
      <w:pPr>
        <w:shd w:val="clear" w:color="auto" w:fill="FFFFFF"/>
        <w:overflowPunct/>
        <w:autoSpaceDE/>
        <w:autoSpaceDN/>
        <w:adjustRightInd/>
        <w:ind w:firstLine="709"/>
        <w:jc w:val="both"/>
        <w:textAlignment w:val="auto"/>
        <w:rPr>
          <w:sz w:val="24"/>
          <w:szCs w:val="24"/>
        </w:rPr>
      </w:pPr>
      <w:r w:rsidRPr="00586B8B">
        <w:rPr>
          <w:color w:val="000000"/>
          <w:sz w:val="24"/>
          <w:szCs w:val="24"/>
        </w:rPr>
        <w:t xml:space="preserve">7.2. Охрану находящихся на рабочей площадке: материалов, изделий, конструкций, оборудования, переданных Заказчиком </w:t>
      </w:r>
      <w:r w:rsidRPr="00586B8B">
        <w:rPr>
          <w:sz w:val="24"/>
          <w:szCs w:val="24"/>
        </w:rPr>
        <w:t>Подрядчику</w:t>
      </w:r>
      <w:r w:rsidRPr="00586B8B">
        <w:rPr>
          <w:color w:val="000000"/>
          <w:sz w:val="24"/>
          <w:szCs w:val="24"/>
        </w:rPr>
        <w:t xml:space="preserve">, осуществляет </w:t>
      </w:r>
      <w:r w:rsidRPr="00586B8B">
        <w:rPr>
          <w:sz w:val="24"/>
          <w:szCs w:val="24"/>
        </w:rPr>
        <w:t xml:space="preserve">Подрядчик. </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p>
    <w:p w:rsidR="008E7C63" w:rsidRPr="00586B8B" w:rsidRDefault="008E7C63" w:rsidP="008E7C63">
      <w:pPr>
        <w:shd w:val="clear" w:color="auto" w:fill="FFFFFF"/>
        <w:overflowPunct/>
        <w:autoSpaceDE/>
        <w:autoSpaceDN/>
        <w:adjustRightInd/>
        <w:ind w:firstLine="709"/>
        <w:jc w:val="center"/>
        <w:textAlignment w:val="auto"/>
        <w:rPr>
          <w:b/>
          <w:bCs/>
          <w:color w:val="000000"/>
          <w:sz w:val="24"/>
          <w:szCs w:val="24"/>
        </w:rPr>
      </w:pPr>
      <w:r w:rsidRPr="00586B8B">
        <w:rPr>
          <w:b/>
          <w:bCs/>
          <w:color w:val="000000"/>
          <w:sz w:val="24"/>
          <w:szCs w:val="24"/>
        </w:rPr>
        <w:t>8. ГАРАНТИИ КАЧЕСТВА ПО СДАННЫМ РАБОТАМ</w:t>
      </w:r>
    </w:p>
    <w:p w:rsidR="008E7C63" w:rsidRPr="00586B8B" w:rsidRDefault="008E7C63" w:rsidP="008E7C63">
      <w:pPr>
        <w:tabs>
          <w:tab w:val="left" w:pos="1134"/>
        </w:tabs>
        <w:overflowPunct/>
        <w:autoSpaceDE/>
        <w:autoSpaceDN/>
        <w:adjustRightInd/>
        <w:ind w:firstLine="709"/>
        <w:contextualSpacing/>
        <w:jc w:val="both"/>
        <w:textAlignment w:val="auto"/>
        <w:rPr>
          <w:sz w:val="24"/>
          <w:szCs w:val="24"/>
        </w:rPr>
      </w:pPr>
      <w:r w:rsidRPr="00586B8B">
        <w:rPr>
          <w:sz w:val="24"/>
          <w:szCs w:val="24"/>
        </w:rPr>
        <w:t>8.1. Гарантии качества распространяются на все работы и конструктивные элементы, составляющие результат работ, выполненные Подрядчиком по Контракту.</w:t>
      </w:r>
    </w:p>
    <w:p w:rsidR="008E7C63" w:rsidRPr="00586B8B" w:rsidRDefault="008E7C63" w:rsidP="008E7C63">
      <w:pPr>
        <w:tabs>
          <w:tab w:val="left" w:pos="1134"/>
        </w:tabs>
        <w:overflowPunct/>
        <w:autoSpaceDE/>
        <w:autoSpaceDN/>
        <w:adjustRightInd/>
        <w:ind w:firstLine="709"/>
        <w:contextualSpacing/>
        <w:jc w:val="both"/>
        <w:textAlignment w:val="auto"/>
        <w:rPr>
          <w:sz w:val="24"/>
          <w:szCs w:val="24"/>
        </w:rPr>
      </w:pPr>
      <w:r w:rsidRPr="00586B8B">
        <w:rPr>
          <w:sz w:val="24"/>
          <w:szCs w:val="24"/>
        </w:rPr>
        <w:t xml:space="preserve">8.2. Подрядчик гарантирует, что качество и технические характеристики строительных материалов  применяемых им при выполнении работ, будет соответствовать </w:t>
      </w:r>
      <w:r w:rsidRPr="00586B8B">
        <w:rPr>
          <w:sz w:val="24"/>
          <w:szCs w:val="24"/>
          <w:lang w:eastAsia="zh-CN"/>
        </w:rPr>
        <w:t xml:space="preserve">проектно-сметной документации </w:t>
      </w:r>
      <w:r w:rsidRPr="00586B8B">
        <w:rPr>
          <w:sz w:val="24"/>
          <w:szCs w:val="24"/>
          <w:bdr w:val="none" w:sz="0" w:space="0" w:color="auto" w:frame="1"/>
        </w:rPr>
        <w:t>(</w:t>
      </w:r>
      <w:r w:rsidRPr="00586B8B">
        <w:rPr>
          <w:sz w:val="24"/>
          <w:szCs w:val="24"/>
        </w:rPr>
        <w:t xml:space="preserve">с учетом положений, </w:t>
      </w:r>
      <w:r w:rsidRPr="00586B8B">
        <w:rPr>
          <w:sz w:val="24"/>
          <w:szCs w:val="24"/>
          <w:bdr w:val="none" w:sz="0" w:space="0" w:color="auto" w:frame="1"/>
        </w:rPr>
        <w:t>установленных в пунктах №№ 1-3  технического задания Раздела № 1 документации об аукционе в электронной форме)</w:t>
      </w:r>
      <w:r w:rsidRPr="00586B8B">
        <w:rPr>
          <w:sz w:val="24"/>
          <w:szCs w:val="24"/>
        </w:rPr>
        <w:t>, государственным стандартам, техническим условиям и иметь соответствующие сертификаты (декларации) соответствия, удостоверяющие их качество.</w:t>
      </w:r>
    </w:p>
    <w:p w:rsidR="008E7C63" w:rsidRPr="00586B8B" w:rsidRDefault="008E7C63" w:rsidP="008E7C63">
      <w:pPr>
        <w:tabs>
          <w:tab w:val="left" w:pos="1134"/>
        </w:tabs>
        <w:overflowPunct/>
        <w:autoSpaceDE/>
        <w:autoSpaceDN/>
        <w:adjustRightInd/>
        <w:ind w:firstLine="709"/>
        <w:contextualSpacing/>
        <w:jc w:val="both"/>
        <w:textAlignment w:val="auto"/>
        <w:rPr>
          <w:color w:val="000000"/>
          <w:sz w:val="24"/>
          <w:szCs w:val="24"/>
        </w:rPr>
      </w:pPr>
      <w:r w:rsidRPr="00586B8B">
        <w:rPr>
          <w:color w:val="000000"/>
          <w:sz w:val="24"/>
          <w:szCs w:val="24"/>
        </w:rPr>
        <w:t>8.3. Подрядчик гарантирует соответствие технико-экономических показателей объекта и возможность эксплуатации объекта на протяжении гарантийного срока и несет ответственность за отступление от них.</w:t>
      </w:r>
    </w:p>
    <w:p w:rsidR="008E7C63" w:rsidRPr="00586B8B" w:rsidRDefault="008E7C63" w:rsidP="008E7C63">
      <w:pPr>
        <w:tabs>
          <w:tab w:val="left" w:pos="1134"/>
        </w:tabs>
        <w:overflowPunct/>
        <w:autoSpaceDE/>
        <w:autoSpaceDN/>
        <w:adjustRightInd/>
        <w:ind w:firstLine="709"/>
        <w:contextualSpacing/>
        <w:jc w:val="both"/>
        <w:textAlignment w:val="auto"/>
        <w:rPr>
          <w:sz w:val="24"/>
          <w:szCs w:val="24"/>
        </w:rPr>
      </w:pPr>
      <w:r w:rsidRPr="00586B8B">
        <w:rPr>
          <w:sz w:val="24"/>
          <w:szCs w:val="24"/>
        </w:rPr>
        <w:t xml:space="preserve">8.4. Гарантийный </w:t>
      </w:r>
      <w:r w:rsidRPr="00586B8B">
        <w:rPr>
          <w:color w:val="000000"/>
          <w:sz w:val="24"/>
          <w:szCs w:val="24"/>
        </w:rPr>
        <w:t xml:space="preserve">срок на выполненные работы </w:t>
      </w:r>
      <w:r w:rsidR="007F3586" w:rsidRPr="00586B8B">
        <w:rPr>
          <w:sz w:val="24"/>
          <w:szCs w:val="24"/>
        </w:rPr>
        <w:t>составляет 36 месяцев</w:t>
      </w:r>
      <w:r w:rsidRPr="00586B8B">
        <w:rPr>
          <w:sz w:val="24"/>
          <w:szCs w:val="24"/>
        </w:rPr>
        <w:t xml:space="preserve"> с момента подписания акта о приемке выполненных работ.</w:t>
      </w:r>
    </w:p>
    <w:p w:rsidR="008E7C63" w:rsidRPr="00586B8B" w:rsidRDefault="008E7C63" w:rsidP="008E7C63">
      <w:pPr>
        <w:tabs>
          <w:tab w:val="left" w:pos="1134"/>
        </w:tabs>
        <w:overflowPunct/>
        <w:autoSpaceDE/>
        <w:autoSpaceDN/>
        <w:adjustRightInd/>
        <w:ind w:firstLine="709"/>
        <w:contextualSpacing/>
        <w:jc w:val="both"/>
        <w:textAlignment w:val="auto"/>
        <w:rPr>
          <w:color w:val="000000"/>
          <w:sz w:val="24"/>
          <w:szCs w:val="24"/>
        </w:rPr>
      </w:pPr>
      <w:r w:rsidRPr="00586B8B">
        <w:rPr>
          <w:color w:val="000000"/>
          <w:sz w:val="24"/>
          <w:szCs w:val="24"/>
        </w:rPr>
        <w:t>Гарантии качества распространяются на все выполненные Подрядчиком работы, конструктивные элементы объекта текущего ремонта и его части.</w:t>
      </w:r>
    </w:p>
    <w:p w:rsidR="008E7C63" w:rsidRPr="00586B8B" w:rsidRDefault="008E7C63" w:rsidP="008E7C63">
      <w:pPr>
        <w:tabs>
          <w:tab w:val="left" w:pos="1134"/>
        </w:tabs>
        <w:overflowPunct/>
        <w:autoSpaceDE/>
        <w:autoSpaceDN/>
        <w:adjustRightInd/>
        <w:ind w:firstLine="709"/>
        <w:contextualSpacing/>
        <w:jc w:val="both"/>
        <w:textAlignment w:val="auto"/>
        <w:rPr>
          <w:sz w:val="24"/>
          <w:szCs w:val="24"/>
        </w:rPr>
      </w:pPr>
      <w:r w:rsidRPr="00586B8B">
        <w:rPr>
          <w:sz w:val="24"/>
          <w:szCs w:val="24"/>
        </w:rPr>
        <w:t>8.5. Если в период гарантийного срока эксплуатации Объекта обнаружатся недостатки, препятствующие его эксплуатации,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в срок и ко времени, указанные в письменном извещении Заказчика. Гарантийный срок в этом случае продлевается соответственно на период, в течение которого Объект не эксплуатировался из-за выявленных недостатков.</w:t>
      </w:r>
    </w:p>
    <w:p w:rsidR="008E7C63" w:rsidRPr="00586B8B" w:rsidRDefault="008E7C63" w:rsidP="008E7C63">
      <w:pPr>
        <w:tabs>
          <w:tab w:val="left" w:pos="1134"/>
        </w:tabs>
        <w:overflowPunct/>
        <w:autoSpaceDE/>
        <w:autoSpaceDN/>
        <w:adjustRightInd/>
        <w:ind w:firstLine="709"/>
        <w:contextualSpacing/>
        <w:jc w:val="both"/>
        <w:textAlignment w:val="auto"/>
        <w:rPr>
          <w:sz w:val="24"/>
          <w:szCs w:val="24"/>
        </w:rPr>
      </w:pPr>
      <w:r w:rsidRPr="00586B8B">
        <w:rPr>
          <w:sz w:val="24"/>
          <w:szCs w:val="24"/>
        </w:rPr>
        <w:t>8.6. Указанные гарантии не распространяются на случаи преднамеренного повреждения Объекта третьими лицами.</w:t>
      </w:r>
    </w:p>
    <w:p w:rsidR="008E7C63" w:rsidRPr="00586B8B" w:rsidRDefault="008E7C63" w:rsidP="008E7C63">
      <w:pPr>
        <w:tabs>
          <w:tab w:val="left" w:pos="1134"/>
        </w:tabs>
        <w:overflowPunct/>
        <w:autoSpaceDE/>
        <w:autoSpaceDN/>
        <w:adjustRightInd/>
        <w:ind w:firstLine="709"/>
        <w:contextualSpacing/>
        <w:jc w:val="both"/>
        <w:textAlignment w:val="auto"/>
        <w:rPr>
          <w:sz w:val="24"/>
          <w:szCs w:val="24"/>
        </w:rPr>
      </w:pPr>
      <w:r w:rsidRPr="00586B8B">
        <w:rPr>
          <w:sz w:val="24"/>
          <w:szCs w:val="24"/>
        </w:rPr>
        <w:t>8.7. При уклонении Подрядчика от составления или подписания акта об обнаруженных недостатках односторонний акт, составленный Заказчиком, имеет силу двустороннего и является основанием для исполнения Подрядчиком обязательств по устранению всех выявленных недостатков.</w:t>
      </w:r>
    </w:p>
    <w:p w:rsidR="008E7C63" w:rsidRPr="00586B8B" w:rsidRDefault="008E7C63" w:rsidP="008E7C63">
      <w:pPr>
        <w:tabs>
          <w:tab w:val="left" w:pos="993"/>
        </w:tabs>
        <w:overflowPunct/>
        <w:autoSpaceDE/>
        <w:autoSpaceDN/>
        <w:adjustRightInd/>
        <w:ind w:firstLine="709"/>
        <w:contextualSpacing/>
        <w:jc w:val="both"/>
        <w:textAlignment w:val="auto"/>
        <w:rPr>
          <w:sz w:val="24"/>
          <w:szCs w:val="24"/>
        </w:rPr>
      </w:pPr>
      <w:r w:rsidRPr="00586B8B">
        <w:rPr>
          <w:sz w:val="24"/>
          <w:szCs w:val="24"/>
        </w:rPr>
        <w:t>8.8. При отказе Подрядчика от устранения обнаруженных дефектов, Заказчик вправе устранить дефекты за свой счет своими силами, с последующим возмещение затрат за счет Подрядчика.</w:t>
      </w:r>
    </w:p>
    <w:p w:rsidR="008E7C63" w:rsidRPr="00586B8B" w:rsidRDefault="008E7C63" w:rsidP="008E7C63">
      <w:pPr>
        <w:shd w:val="clear" w:color="auto" w:fill="FFFFFF"/>
        <w:overflowPunct/>
        <w:autoSpaceDE/>
        <w:autoSpaceDN/>
        <w:adjustRightInd/>
        <w:jc w:val="both"/>
        <w:textAlignment w:val="auto"/>
        <w:rPr>
          <w:sz w:val="24"/>
          <w:szCs w:val="24"/>
        </w:rPr>
      </w:pPr>
    </w:p>
    <w:p w:rsidR="008E7C63" w:rsidRPr="00586B8B" w:rsidRDefault="008E7C63" w:rsidP="008E7C63">
      <w:pPr>
        <w:shd w:val="clear" w:color="auto" w:fill="FFFFFF"/>
        <w:overflowPunct/>
        <w:autoSpaceDE/>
        <w:autoSpaceDN/>
        <w:adjustRightInd/>
        <w:ind w:firstLine="709"/>
        <w:jc w:val="center"/>
        <w:textAlignment w:val="auto"/>
        <w:rPr>
          <w:b/>
          <w:color w:val="000000"/>
          <w:sz w:val="24"/>
          <w:szCs w:val="24"/>
        </w:rPr>
      </w:pPr>
      <w:r w:rsidRPr="00586B8B">
        <w:rPr>
          <w:b/>
          <w:color w:val="000000"/>
          <w:sz w:val="24"/>
          <w:szCs w:val="24"/>
        </w:rPr>
        <w:t>9. ПРИЕМКА ВЫПОЛНЕННЫХ РАБОТ</w:t>
      </w:r>
    </w:p>
    <w:p w:rsidR="008E7C63" w:rsidRPr="00586B8B" w:rsidRDefault="008E7C63" w:rsidP="008E7C63">
      <w:pPr>
        <w:overflowPunct/>
        <w:autoSpaceDE/>
        <w:autoSpaceDN/>
        <w:adjustRightInd/>
        <w:ind w:firstLine="709"/>
        <w:jc w:val="both"/>
        <w:textAlignment w:val="auto"/>
        <w:rPr>
          <w:sz w:val="24"/>
          <w:szCs w:val="24"/>
        </w:rPr>
      </w:pPr>
      <w:r w:rsidRPr="00586B8B">
        <w:rPr>
          <w:color w:val="000000"/>
          <w:sz w:val="24"/>
          <w:szCs w:val="24"/>
        </w:rPr>
        <w:t xml:space="preserve">9.1. </w:t>
      </w:r>
      <w:r w:rsidRPr="00586B8B">
        <w:rPr>
          <w:sz w:val="24"/>
          <w:szCs w:val="24"/>
        </w:rPr>
        <w:t xml:space="preserve">Приемка Объекта в эксплуатацию осуществляется после выполнения Подрядчиком всех обязательств, предусмотренных Контрактом, в соответствии с действующим законодательством, в том числе, после оформления Подрядчиком соответствующих актов с ресурсоснабжающими организациями. </w:t>
      </w:r>
    </w:p>
    <w:p w:rsidR="008E7C63" w:rsidRPr="00586B8B" w:rsidRDefault="008E7C63" w:rsidP="008E7C63">
      <w:pPr>
        <w:overflowPunct/>
        <w:autoSpaceDE/>
        <w:autoSpaceDN/>
        <w:adjustRightInd/>
        <w:ind w:firstLine="709"/>
        <w:jc w:val="both"/>
        <w:textAlignment w:val="auto"/>
        <w:rPr>
          <w:sz w:val="24"/>
          <w:szCs w:val="24"/>
        </w:rPr>
      </w:pPr>
      <w:r w:rsidRPr="00586B8B">
        <w:rPr>
          <w:sz w:val="24"/>
          <w:szCs w:val="24"/>
        </w:rPr>
        <w:t xml:space="preserve">9.2. Подрядчик после выполнения всех объемов работ в соответствии </w:t>
      </w:r>
      <w:r w:rsidRPr="00586B8B">
        <w:rPr>
          <w:sz w:val="24"/>
          <w:szCs w:val="24"/>
          <w:bdr w:val="none" w:sz="0" w:space="0" w:color="auto" w:frame="1"/>
        </w:rPr>
        <w:t>с проектно-сметной документацией</w:t>
      </w:r>
      <w:r w:rsidRPr="00586B8B">
        <w:rPr>
          <w:sz w:val="24"/>
          <w:szCs w:val="24"/>
        </w:rPr>
        <w:t xml:space="preserve"> предоставляет Заказчику на подписание заверенные надлежащим образом акты о приемке выполненных работ (унифицированная форма № КС-2) и справки о стоимости выполненных работ и затрат (унифицированная форма № КС-3) в двух экземплярах, счетов–фактур (счетов).</w:t>
      </w:r>
    </w:p>
    <w:p w:rsidR="008E7C63" w:rsidRPr="00586B8B" w:rsidRDefault="008E7C63" w:rsidP="008E7C63">
      <w:pPr>
        <w:overflowPunct/>
        <w:autoSpaceDE/>
        <w:autoSpaceDN/>
        <w:adjustRightInd/>
        <w:ind w:firstLine="709"/>
        <w:jc w:val="both"/>
        <w:textAlignment w:val="auto"/>
        <w:rPr>
          <w:sz w:val="24"/>
          <w:szCs w:val="24"/>
        </w:rPr>
      </w:pPr>
      <w:r w:rsidRPr="00586B8B">
        <w:rPr>
          <w:sz w:val="24"/>
          <w:szCs w:val="24"/>
        </w:rPr>
        <w:t>9.3. Скрытые работы должны оформляться исполнительной документацией, в состав которой входят фотоотчет, как в электронном виде, так и на бумажном носителе, надлежащим образом заверенный Подрядчиком.</w:t>
      </w:r>
    </w:p>
    <w:p w:rsidR="008E7C63" w:rsidRPr="00586B8B" w:rsidRDefault="008E7C63" w:rsidP="008E7C63">
      <w:pPr>
        <w:overflowPunct/>
        <w:autoSpaceDE/>
        <w:autoSpaceDN/>
        <w:adjustRightInd/>
        <w:ind w:firstLine="709"/>
        <w:jc w:val="both"/>
        <w:textAlignment w:val="auto"/>
        <w:rPr>
          <w:sz w:val="24"/>
          <w:szCs w:val="24"/>
        </w:rPr>
      </w:pPr>
      <w:r w:rsidRPr="00586B8B">
        <w:rPr>
          <w:sz w:val="24"/>
          <w:szCs w:val="24"/>
        </w:rPr>
        <w:lastRenderedPageBreak/>
        <w:t>9.4. Заказчик в течение 5 (пяти) рабочих дней со дня получения акта о приемке  выполненных работ (унифицированная форма № КС-2), справки о стоимости выполненных работ и затрат (унифицированная форма № КС-3) подписывает их либо направляет Подрядчику в письменной форме мотивированный отказ от приемки выполненных работ.</w:t>
      </w:r>
    </w:p>
    <w:p w:rsidR="008E7C63" w:rsidRPr="00586B8B" w:rsidRDefault="008E7C63" w:rsidP="008E7C63">
      <w:pPr>
        <w:overflowPunct/>
        <w:autoSpaceDE/>
        <w:autoSpaceDN/>
        <w:adjustRightInd/>
        <w:ind w:firstLine="709"/>
        <w:jc w:val="both"/>
        <w:textAlignment w:val="auto"/>
        <w:rPr>
          <w:sz w:val="24"/>
          <w:szCs w:val="24"/>
        </w:rPr>
      </w:pPr>
      <w:r w:rsidRPr="00586B8B">
        <w:rPr>
          <w:sz w:val="24"/>
          <w:szCs w:val="24"/>
        </w:rPr>
        <w:t xml:space="preserve">9.5. Заказчик вправе отказаться от приемки выполненных работ в случае обнаружения недостатков, исключающих </w:t>
      </w:r>
      <w:r w:rsidRPr="00586B8B">
        <w:rPr>
          <w:color w:val="000000"/>
          <w:sz w:val="24"/>
          <w:szCs w:val="24"/>
        </w:rPr>
        <w:t>возможность эксплуатации Объекта</w:t>
      </w:r>
      <w:r w:rsidRPr="00586B8B">
        <w:rPr>
          <w:sz w:val="24"/>
          <w:szCs w:val="24"/>
        </w:rPr>
        <w:t>, и не устранения их Подрядчиком в установленный Заказчиком срок.</w:t>
      </w:r>
    </w:p>
    <w:p w:rsidR="008E7C63" w:rsidRPr="00586B8B" w:rsidRDefault="008E7C63" w:rsidP="008E7C63">
      <w:pPr>
        <w:overflowPunct/>
        <w:autoSpaceDE/>
        <w:autoSpaceDN/>
        <w:adjustRightInd/>
        <w:ind w:firstLine="709"/>
        <w:jc w:val="both"/>
        <w:textAlignment w:val="auto"/>
        <w:rPr>
          <w:sz w:val="24"/>
          <w:szCs w:val="24"/>
        </w:rPr>
      </w:pPr>
      <w:r w:rsidRPr="00586B8B">
        <w:rPr>
          <w:sz w:val="24"/>
          <w:szCs w:val="24"/>
        </w:rPr>
        <w:t xml:space="preserve">9.6. В случаях, когда по характеру выполняемых работ приемке результатов работ должны предшествовать испытания, приемка осуществляется только при положительном результате предварительных испытаний. </w:t>
      </w:r>
    </w:p>
    <w:p w:rsidR="008E7C63" w:rsidRPr="00586B8B" w:rsidRDefault="008E7C63" w:rsidP="008E7C63">
      <w:pPr>
        <w:overflowPunct/>
        <w:autoSpaceDE/>
        <w:autoSpaceDN/>
        <w:adjustRightInd/>
        <w:ind w:firstLine="709"/>
        <w:jc w:val="both"/>
        <w:textAlignment w:val="auto"/>
        <w:rPr>
          <w:sz w:val="24"/>
          <w:szCs w:val="24"/>
        </w:rPr>
      </w:pPr>
      <w:r w:rsidRPr="00586B8B">
        <w:rPr>
          <w:sz w:val="24"/>
          <w:szCs w:val="24"/>
        </w:rPr>
        <w:t>9.7. В случае обнаружения Заказчиком недостатков в выполненных работах Заказчик извещает Подрядчика о необходимости прибытия уполномоченного представителя Подрядчика для участия в составлении акта, фиксирующего недостатки, согласования порядка и сроков их устранения. Подрядчик обязан в согласованный Сторонами срок переделать работы для устранения недостатков выполненных работ и обеспечения их надлежащего качества. В случае неявки Подрядчика либо его отказа от подписания акта обнаруженных недостатков, односторонний акт, составленный Заказчиком, имеет силу двустороннего и является основанием для исполнения Подрядчиком обязательств по устранению всех выявленных недостатков.</w:t>
      </w:r>
    </w:p>
    <w:p w:rsidR="008E7C63" w:rsidRPr="00586B8B" w:rsidRDefault="008E7C63" w:rsidP="008E7C63">
      <w:pPr>
        <w:overflowPunct/>
        <w:autoSpaceDE/>
        <w:autoSpaceDN/>
        <w:adjustRightInd/>
        <w:ind w:firstLine="709"/>
        <w:jc w:val="both"/>
        <w:textAlignment w:val="auto"/>
        <w:rPr>
          <w:sz w:val="24"/>
          <w:szCs w:val="24"/>
        </w:rPr>
      </w:pPr>
      <w:r w:rsidRPr="00586B8B">
        <w:rPr>
          <w:sz w:val="24"/>
          <w:szCs w:val="24"/>
        </w:rPr>
        <w:t>9.8. 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и эксплуатации Объекта, а также о возможных для самого Заказчика и других лиц последствиях несоблюдения соответствующих требований.</w:t>
      </w:r>
    </w:p>
    <w:p w:rsidR="008E7C63" w:rsidRPr="00586B8B" w:rsidRDefault="008E7C63" w:rsidP="008E7C63">
      <w:pPr>
        <w:overflowPunct/>
        <w:autoSpaceDE/>
        <w:autoSpaceDN/>
        <w:adjustRightInd/>
        <w:ind w:firstLine="709"/>
        <w:jc w:val="both"/>
        <w:textAlignment w:val="auto"/>
        <w:rPr>
          <w:color w:val="000000"/>
          <w:sz w:val="24"/>
          <w:szCs w:val="24"/>
        </w:rPr>
      </w:pPr>
      <w:r w:rsidRPr="00586B8B">
        <w:rPr>
          <w:color w:val="000000"/>
          <w:sz w:val="24"/>
          <w:szCs w:val="24"/>
        </w:rPr>
        <w:t xml:space="preserve">9.9. Для проверки предоставленных Подрядчиком результатов, предусмотренных </w:t>
      </w:r>
      <w:r w:rsidRPr="00586B8B">
        <w:rPr>
          <w:sz w:val="24"/>
          <w:szCs w:val="24"/>
        </w:rPr>
        <w:t>Контракт</w:t>
      </w:r>
      <w:r w:rsidRPr="00586B8B">
        <w:rPr>
          <w:color w:val="000000"/>
          <w:sz w:val="24"/>
          <w:szCs w:val="24"/>
        </w:rPr>
        <w:t xml:space="preserve">ом, в части их соответствия условиям </w:t>
      </w:r>
      <w:r w:rsidRPr="00586B8B">
        <w:rPr>
          <w:sz w:val="24"/>
          <w:szCs w:val="24"/>
        </w:rPr>
        <w:t>Контракт</w:t>
      </w:r>
      <w:r w:rsidRPr="00586B8B">
        <w:rPr>
          <w:color w:val="000000"/>
          <w:sz w:val="24"/>
          <w:szCs w:val="24"/>
        </w:rPr>
        <w:t xml:space="preserve">а Заказчик обязан провести экспертизу. </w:t>
      </w:r>
    </w:p>
    <w:p w:rsidR="008E7C63" w:rsidRPr="00586B8B" w:rsidRDefault="008E7C63" w:rsidP="008E7C63">
      <w:pPr>
        <w:overflowPunct/>
        <w:autoSpaceDE/>
        <w:autoSpaceDN/>
        <w:adjustRightInd/>
        <w:ind w:firstLine="709"/>
        <w:jc w:val="both"/>
        <w:textAlignment w:val="auto"/>
        <w:rPr>
          <w:color w:val="000000"/>
          <w:sz w:val="24"/>
          <w:szCs w:val="24"/>
        </w:rPr>
      </w:pPr>
      <w:r w:rsidRPr="00586B8B">
        <w:rPr>
          <w:color w:val="000000"/>
          <w:sz w:val="24"/>
          <w:szCs w:val="24"/>
        </w:rPr>
        <w:t xml:space="preserve">Экспертиза результатов, предусмотренных </w:t>
      </w:r>
      <w:r w:rsidRPr="00586B8B">
        <w:rPr>
          <w:sz w:val="24"/>
          <w:szCs w:val="24"/>
        </w:rPr>
        <w:t>Контракт</w:t>
      </w:r>
      <w:r w:rsidRPr="00586B8B">
        <w:rPr>
          <w:color w:val="000000"/>
          <w:sz w:val="24"/>
          <w:szCs w:val="24"/>
        </w:rPr>
        <w:t xml:space="preserve">ом, может проводиться Заказчиком своими силами или к ее проведению могут привлекаться эксперты, экспертные организации на основании </w:t>
      </w:r>
      <w:r w:rsidRPr="00586B8B">
        <w:rPr>
          <w:sz w:val="24"/>
          <w:szCs w:val="24"/>
        </w:rPr>
        <w:t>Контракт</w:t>
      </w:r>
      <w:r w:rsidRPr="00586B8B">
        <w:rPr>
          <w:color w:val="000000"/>
          <w:sz w:val="24"/>
          <w:szCs w:val="24"/>
        </w:rPr>
        <w:t>ов, заключенных в соответствии с действующим законодательством.</w:t>
      </w:r>
    </w:p>
    <w:p w:rsidR="008E7C63" w:rsidRPr="00586B8B" w:rsidRDefault="008E7C63" w:rsidP="008E7C63">
      <w:pPr>
        <w:shd w:val="clear" w:color="auto" w:fill="FFFFFF"/>
        <w:overflowPunct/>
        <w:autoSpaceDE/>
        <w:autoSpaceDN/>
        <w:adjustRightInd/>
        <w:jc w:val="center"/>
        <w:textAlignment w:val="auto"/>
        <w:rPr>
          <w:b/>
          <w:bCs/>
          <w:color w:val="000000"/>
          <w:sz w:val="24"/>
          <w:szCs w:val="24"/>
        </w:rPr>
      </w:pPr>
      <w:r w:rsidRPr="00586B8B">
        <w:rPr>
          <w:b/>
          <w:bCs/>
          <w:color w:val="000000"/>
          <w:sz w:val="24"/>
          <w:szCs w:val="24"/>
        </w:rPr>
        <w:t>10. ОТВЕТСТВЕННОСТЬ СТОРОН</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10.1. За неисполнение или ненадлежащее исполнение своих обязательств, установленных Контрактом, Стороны несут ответственность в соответствии с Постановлением Правительства РФ от 30.08.2017 № 1042 и законодательством Российской Федерации и условиями Контракта.</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 xml:space="preserve">10.2.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_____ (____) рублей __ копеек от Цены Контракта.  </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а) 3 процента цены контракта (этапа) в случае, если цена контракта (этапа) не превышает 3 млн. рублей.</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10.3.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__________ (____) рублей __ копеек от Цены Контракта.</w:t>
      </w:r>
    </w:p>
    <w:p w:rsidR="00417D88" w:rsidRPr="00586B8B" w:rsidRDefault="00417D88" w:rsidP="00417D88">
      <w:pPr>
        <w:widowControl w:val="0"/>
        <w:suppressAutoHyphens/>
        <w:overflowPunct/>
        <w:autoSpaceDE/>
        <w:adjustRightInd/>
        <w:ind w:firstLine="709"/>
        <w:jc w:val="both"/>
        <w:textAlignment w:val="auto"/>
        <w:rPr>
          <w:rFonts w:eastAsia="SimSun"/>
          <w:i/>
          <w:kern w:val="2"/>
          <w:sz w:val="22"/>
          <w:szCs w:val="22"/>
          <w:lang w:eastAsia="hi-IN" w:bidi="hi-IN"/>
        </w:rPr>
      </w:pPr>
      <w:r w:rsidRPr="00586B8B">
        <w:rPr>
          <w:rFonts w:eastAsia="SimSun"/>
          <w:i/>
          <w:kern w:val="2"/>
          <w:sz w:val="22"/>
          <w:szCs w:val="22"/>
          <w:lang w:eastAsia="hi-IN" w:bidi="hi-IN"/>
        </w:rPr>
        <w:t>а) 1000 рублей, если цена контракта не превышает 3 млн. рублей.</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10.4.</w:t>
      </w:r>
      <w:r w:rsidRPr="00586B8B">
        <w:rPr>
          <w:rFonts w:eastAsia="SimSun"/>
          <w:kern w:val="2"/>
          <w:sz w:val="22"/>
          <w:szCs w:val="22"/>
          <w:lang w:eastAsia="hi-IN" w:bidi="hi-IN"/>
        </w:rPr>
        <w:tab/>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10.4.1.</w:t>
      </w:r>
      <w:r w:rsidRPr="00586B8B">
        <w:rPr>
          <w:rFonts w:eastAsia="SimSun"/>
          <w:kern w:val="2"/>
          <w:sz w:val="22"/>
          <w:szCs w:val="22"/>
          <w:lang w:eastAsia="hi-IN" w:bidi="hi-IN"/>
        </w:rPr>
        <w:tab/>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10.4.2.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 xml:space="preserve">10.5. За каждый факт неисполнения Заказчиком обязательств, предусмотренных Контрактом, за </w:t>
      </w:r>
      <w:r w:rsidRPr="00586B8B">
        <w:rPr>
          <w:rFonts w:eastAsia="SimSun"/>
          <w:kern w:val="2"/>
          <w:sz w:val="22"/>
          <w:szCs w:val="22"/>
          <w:lang w:eastAsia="hi-IN" w:bidi="hi-IN"/>
        </w:rPr>
        <w:lastRenderedPageBreak/>
        <w:t>исключением просрочки исполнения обязательств, предусмотренных Контрактом, размер штрафа устанавливается в виде фиксированной суммы _____ (____) рублей ___ копеек.</w:t>
      </w:r>
      <w:r w:rsidRPr="00586B8B">
        <w:rPr>
          <w:rFonts w:eastAsia="SimSun"/>
          <w:kern w:val="2"/>
          <w:sz w:val="22"/>
          <w:szCs w:val="22"/>
          <w:vertAlign w:val="superscript"/>
          <w:lang w:eastAsia="hi-IN" w:bidi="hi-IN"/>
        </w:rPr>
        <w:footnoteReference w:id="2"/>
      </w:r>
    </w:p>
    <w:p w:rsidR="00417D88" w:rsidRPr="00586B8B" w:rsidRDefault="00417D88" w:rsidP="00417D88">
      <w:pPr>
        <w:widowControl w:val="0"/>
        <w:suppressAutoHyphens/>
        <w:overflowPunct/>
        <w:autoSpaceDE/>
        <w:adjustRightInd/>
        <w:ind w:firstLine="709"/>
        <w:jc w:val="both"/>
        <w:textAlignment w:val="auto"/>
        <w:rPr>
          <w:rFonts w:eastAsia="SimSun"/>
          <w:i/>
          <w:kern w:val="2"/>
          <w:sz w:val="22"/>
          <w:szCs w:val="22"/>
          <w:lang w:eastAsia="hi-IN" w:bidi="hi-IN"/>
        </w:rPr>
      </w:pPr>
      <w:r w:rsidRPr="00586B8B">
        <w:rPr>
          <w:rFonts w:eastAsia="SimSun"/>
          <w:i/>
          <w:kern w:val="2"/>
          <w:sz w:val="22"/>
          <w:szCs w:val="22"/>
          <w:lang w:eastAsia="hi-IN" w:bidi="hi-IN"/>
        </w:rPr>
        <w:t>а) 1 000 рублей, если цена контракта не превышает 3 млн. рублей (включительно).</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10.6.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10.6.1.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17D88" w:rsidRPr="00586B8B" w:rsidRDefault="00417D88" w:rsidP="00417D88">
      <w:pPr>
        <w:widowControl w:val="0"/>
        <w:suppressAutoHyphens/>
        <w:overflowPunct/>
        <w:autoSpaceDE/>
        <w:adjustRightInd/>
        <w:ind w:firstLine="709"/>
        <w:jc w:val="both"/>
        <w:textAlignment w:val="auto"/>
        <w:rPr>
          <w:rFonts w:eastAsia="SimSun"/>
          <w:i/>
          <w:kern w:val="2"/>
          <w:sz w:val="22"/>
          <w:szCs w:val="22"/>
          <w:lang w:eastAsia="hi-IN" w:bidi="hi-IN"/>
        </w:rPr>
      </w:pPr>
      <w:r w:rsidRPr="00586B8B">
        <w:rPr>
          <w:rFonts w:eastAsia="SimSun"/>
          <w:kern w:val="2"/>
          <w:sz w:val="22"/>
          <w:szCs w:val="22"/>
          <w:lang w:eastAsia="hi-IN" w:bidi="hi-IN"/>
        </w:rPr>
        <w:t>10.6.2.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10.7.</w:t>
      </w:r>
      <w:r w:rsidRPr="00586B8B">
        <w:rPr>
          <w:rFonts w:eastAsia="SimSun"/>
          <w:kern w:val="2"/>
          <w:sz w:val="22"/>
          <w:szCs w:val="22"/>
          <w:lang w:eastAsia="hi-IN" w:bidi="hi-IN"/>
        </w:rPr>
        <w:tab/>
        <w:t>Уплата поставщиком (подрядчиком, исполнителем) неустойки (штрафа, пени) не освобождает его от исполнения обязательств по Контракту.</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10.8.</w:t>
      </w:r>
      <w:r w:rsidRPr="00586B8B">
        <w:rPr>
          <w:rFonts w:eastAsia="SimSun"/>
          <w:kern w:val="2"/>
          <w:sz w:val="22"/>
          <w:szCs w:val="22"/>
          <w:lang w:eastAsia="hi-IN" w:bidi="hi-IN"/>
        </w:rPr>
        <w:tab/>
        <w:t>Сторона Контракта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E7C63" w:rsidRPr="00586B8B" w:rsidRDefault="008E7C63" w:rsidP="008E7C63">
      <w:pPr>
        <w:shd w:val="clear" w:color="auto" w:fill="FFFFFF"/>
        <w:overflowPunct/>
        <w:autoSpaceDE/>
        <w:autoSpaceDN/>
        <w:adjustRightInd/>
        <w:jc w:val="center"/>
        <w:textAlignment w:val="auto"/>
        <w:rPr>
          <w:b/>
          <w:sz w:val="22"/>
          <w:szCs w:val="22"/>
        </w:rPr>
      </w:pPr>
      <w:r w:rsidRPr="00586B8B">
        <w:rPr>
          <w:b/>
          <w:sz w:val="22"/>
          <w:szCs w:val="22"/>
        </w:rPr>
        <w:t>11. СРОК ДЕЙСТВИЯ КОНТРАКТА</w:t>
      </w:r>
    </w:p>
    <w:p w:rsidR="008E7C63" w:rsidRPr="00586B8B" w:rsidRDefault="008E7C63" w:rsidP="008E7C63">
      <w:pPr>
        <w:overflowPunct/>
        <w:autoSpaceDE/>
        <w:autoSpaceDN/>
        <w:adjustRightInd/>
        <w:ind w:firstLine="709"/>
        <w:jc w:val="both"/>
        <w:textAlignment w:val="auto"/>
        <w:rPr>
          <w:sz w:val="22"/>
          <w:szCs w:val="22"/>
        </w:rPr>
      </w:pPr>
      <w:r w:rsidRPr="00586B8B">
        <w:rPr>
          <w:sz w:val="22"/>
          <w:szCs w:val="22"/>
        </w:rPr>
        <w:t>11.1. Контракт вступает в силу с момента его подписа</w:t>
      </w:r>
      <w:r w:rsidR="002C4514">
        <w:rPr>
          <w:sz w:val="22"/>
          <w:szCs w:val="22"/>
        </w:rPr>
        <w:t xml:space="preserve">ния Сторонами и действует до </w:t>
      </w:r>
      <w:r w:rsidR="002C4514">
        <w:rPr>
          <w:sz w:val="22"/>
          <w:szCs w:val="22"/>
        </w:rPr>
        <w:br/>
        <w:t>30 ноября</w:t>
      </w:r>
      <w:r w:rsidRPr="00586B8B">
        <w:rPr>
          <w:sz w:val="22"/>
          <w:szCs w:val="22"/>
        </w:rPr>
        <w:t xml:space="preserve"> 2018 года.</w:t>
      </w:r>
    </w:p>
    <w:p w:rsidR="008E7C63" w:rsidRPr="00586B8B" w:rsidRDefault="008E7C63" w:rsidP="008E7C63">
      <w:pPr>
        <w:shd w:val="clear" w:color="auto" w:fill="FFFFFF"/>
        <w:overflowPunct/>
        <w:autoSpaceDE/>
        <w:autoSpaceDN/>
        <w:adjustRightInd/>
        <w:jc w:val="center"/>
        <w:textAlignment w:val="auto"/>
        <w:rPr>
          <w:b/>
          <w:sz w:val="22"/>
          <w:szCs w:val="22"/>
        </w:rPr>
      </w:pPr>
      <w:r w:rsidRPr="00586B8B">
        <w:rPr>
          <w:b/>
          <w:sz w:val="22"/>
          <w:szCs w:val="22"/>
        </w:rPr>
        <w:t>12. ПОРЯДОК ИЗМЕНЕНИЯ И РАСТОРЖЕНИЯ КОНТРАКТА</w:t>
      </w:r>
    </w:p>
    <w:p w:rsidR="008E7C63" w:rsidRPr="00586B8B" w:rsidRDefault="008E7C63" w:rsidP="008E7C63">
      <w:pPr>
        <w:shd w:val="clear" w:color="auto" w:fill="FFFFFF"/>
        <w:overflowPunct/>
        <w:autoSpaceDE/>
        <w:autoSpaceDN/>
        <w:adjustRightInd/>
        <w:ind w:firstLine="709"/>
        <w:jc w:val="both"/>
        <w:textAlignment w:val="auto"/>
        <w:rPr>
          <w:color w:val="000000"/>
          <w:sz w:val="22"/>
          <w:szCs w:val="22"/>
        </w:rPr>
      </w:pPr>
      <w:r w:rsidRPr="00586B8B">
        <w:rPr>
          <w:color w:val="000000"/>
          <w:sz w:val="22"/>
          <w:szCs w:val="22"/>
        </w:rPr>
        <w:t xml:space="preserve">12.1. Любые изменения и дополнения условий </w:t>
      </w:r>
      <w:r w:rsidRPr="00586B8B">
        <w:rPr>
          <w:sz w:val="22"/>
          <w:szCs w:val="22"/>
        </w:rPr>
        <w:t>Контракт</w:t>
      </w:r>
      <w:r w:rsidRPr="00586B8B">
        <w:rPr>
          <w:color w:val="000000"/>
          <w:sz w:val="22"/>
          <w:szCs w:val="22"/>
        </w:rPr>
        <w:t>а, не противоречащие действующему законодательству РФ, оформляются дополнительными соглашениями в письменной форме.</w:t>
      </w:r>
    </w:p>
    <w:p w:rsidR="008E7C63" w:rsidRPr="00586B8B" w:rsidRDefault="008E7C63" w:rsidP="008E7C63">
      <w:pPr>
        <w:overflowPunct/>
        <w:autoSpaceDE/>
        <w:autoSpaceDN/>
        <w:adjustRightInd/>
        <w:ind w:firstLine="709"/>
        <w:jc w:val="both"/>
        <w:textAlignment w:val="auto"/>
        <w:rPr>
          <w:sz w:val="22"/>
          <w:szCs w:val="22"/>
        </w:rPr>
      </w:pPr>
      <w:r w:rsidRPr="00586B8B">
        <w:rPr>
          <w:color w:val="000000"/>
          <w:sz w:val="22"/>
          <w:szCs w:val="22"/>
        </w:rPr>
        <w:t xml:space="preserve">12.2. </w:t>
      </w:r>
      <w:r w:rsidRPr="00586B8B">
        <w:rPr>
          <w:sz w:val="22"/>
          <w:szCs w:val="22"/>
        </w:rPr>
        <w:t>Расторжение контракта допускается  по соглашению сторон, по решению суда или в связи с односторонним отказом стороны Контракта в соответствии с гражданским законодательством.</w:t>
      </w:r>
    </w:p>
    <w:p w:rsidR="008E7C63" w:rsidRPr="00586B8B" w:rsidRDefault="008E7C63" w:rsidP="008E7C63">
      <w:pPr>
        <w:overflowPunct/>
        <w:autoSpaceDE/>
        <w:autoSpaceDN/>
        <w:adjustRightInd/>
        <w:ind w:firstLine="709"/>
        <w:jc w:val="both"/>
        <w:textAlignment w:val="auto"/>
        <w:rPr>
          <w:sz w:val="22"/>
          <w:szCs w:val="22"/>
        </w:rPr>
      </w:pPr>
      <w:r w:rsidRPr="00586B8B">
        <w:rPr>
          <w:sz w:val="22"/>
          <w:szCs w:val="22"/>
        </w:rPr>
        <w:t>12.3. Расторжение Контракта в связи с односторонним отказом Стороны Контракта осуществляется в порядке, установленном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E7C63" w:rsidRPr="00586B8B" w:rsidRDefault="008E7C63" w:rsidP="008E7C63">
      <w:pPr>
        <w:shd w:val="clear" w:color="auto" w:fill="FFFFFF"/>
        <w:overflowPunct/>
        <w:autoSpaceDE/>
        <w:autoSpaceDN/>
        <w:adjustRightInd/>
        <w:jc w:val="center"/>
        <w:textAlignment w:val="auto"/>
        <w:rPr>
          <w:b/>
          <w:sz w:val="22"/>
          <w:szCs w:val="22"/>
        </w:rPr>
      </w:pPr>
      <w:r w:rsidRPr="00586B8B">
        <w:rPr>
          <w:b/>
          <w:sz w:val="22"/>
          <w:szCs w:val="22"/>
        </w:rPr>
        <w:t>13. ОБЕСПЕЧЕНИЕ ИСПОЛНЕНИЯ КОНТРАКТА</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13.1.</w:t>
      </w:r>
      <w:r w:rsidRPr="00586B8B">
        <w:rPr>
          <w:rFonts w:eastAsia="SimSun"/>
          <w:kern w:val="2"/>
          <w:sz w:val="22"/>
          <w:szCs w:val="22"/>
          <w:lang w:eastAsia="hi-IN" w:bidi="hi-IN"/>
        </w:rPr>
        <w:tab/>
        <w:t>В целях обеспечения исполнения обязательств Исполнителя по настоящему Контракту Исполнитель представляет Заказчику безотзывную банковскую гарантию или передает Заказчику денежные средства в обеспечение исполнения настоящего Контракта в размере, указанном в пункте 1</w:t>
      </w:r>
      <w:r w:rsidR="00586B8B" w:rsidRPr="00586B8B">
        <w:rPr>
          <w:rFonts w:eastAsia="SimSun"/>
          <w:kern w:val="2"/>
          <w:sz w:val="22"/>
          <w:szCs w:val="22"/>
          <w:lang w:eastAsia="hi-IN" w:bidi="hi-IN"/>
        </w:rPr>
        <w:t>3</w:t>
      </w:r>
      <w:r w:rsidRPr="00586B8B">
        <w:rPr>
          <w:rFonts w:eastAsia="SimSun"/>
          <w:kern w:val="2"/>
          <w:sz w:val="22"/>
          <w:szCs w:val="22"/>
          <w:lang w:eastAsia="hi-IN" w:bidi="hi-IN"/>
        </w:rPr>
        <w:t>.2. настоящего Контракта (далее - обеспечение исполнения Контракта).</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13.2.</w:t>
      </w:r>
      <w:r w:rsidRPr="00586B8B">
        <w:rPr>
          <w:rFonts w:eastAsia="SimSun"/>
          <w:kern w:val="2"/>
          <w:sz w:val="22"/>
          <w:szCs w:val="22"/>
          <w:lang w:eastAsia="hi-IN" w:bidi="hi-IN"/>
        </w:rPr>
        <w:tab/>
        <w:t>Обеспечение исполнения Контракта представляется в размере 5% начальной максимальной цены Контракта и составляет ________________</w:t>
      </w:r>
      <w:r w:rsidRPr="00586B8B">
        <w:rPr>
          <w:rFonts w:eastAsia="SimSun"/>
          <w:kern w:val="2"/>
          <w:sz w:val="22"/>
          <w:szCs w:val="22"/>
          <w:lang w:eastAsia="hi-IN" w:bidi="hi-IN"/>
        </w:rPr>
        <w:tab/>
        <w:t>руб.</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13.3.</w:t>
      </w:r>
      <w:r w:rsidRPr="00586B8B">
        <w:rPr>
          <w:rFonts w:eastAsia="SimSun"/>
          <w:kern w:val="2"/>
          <w:sz w:val="22"/>
          <w:szCs w:val="22"/>
          <w:lang w:eastAsia="hi-IN" w:bidi="hi-IN"/>
        </w:rPr>
        <w:tab/>
        <w:t>В соответствии с ч.2 ст.37 Федерального закона № 44-ФЗ, если участником закупки, с которым заключается Контракт, предложена цена Контракта, которая на 25% и более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 п. 1</w:t>
      </w:r>
      <w:r w:rsidR="00586B8B" w:rsidRPr="00586B8B">
        <w:rPr>
          <w:rFonts w:eastAsia="SimSun"/>
          <w:kern w:val="2"/>
          <w:sz w:val="22"/>
          <w:szCs w:val="22"/>
          <w:lang w:eastAsia="hi-IN" w:bidi="hi-IN"/>
        </w:rPr>
        <w:t>3</w:t>
      </w:r>
      <w:r w:rsidRPr="00586B8B">
        <w:rPr>
          <w:rFonts w:eastAsia="SimSun"/>
          <w:kern w:val="2"/>
          <w:sz w:val="22"/>
          <w:szCs w:val="22"/>
          <w:lang w:eastAsia="hi-IN" w:bidi="hi-IN"/>
        </w:rPr>
        <w:t xml:space="preserve">.2 Контракта, или информации, подтверждающей добросовестность такого участника на дату подачи заявки в соответствии с ч.З ст.37 Федерального закона № 44-ФЗ. </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13.4.</w:t>
      </w:r>
      <w:r w:rsidRPr="00586B8B">
        <w:rPr>
          <w:rFonts w:eastAsia="SimSun"/>
          <w:kern w:val="2"/>
          <w:sz w:val="22"/>
          <w:szCs w:val="22"/>
          <w:lang w:eastAsia="hi-IN" w:bidi="hi-IN"/>
        </w:rPr>
        <w:tab/>
        <w:t>Безотзывная банковская гарантия должна соответствовать требованиям,</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установленным Гражданским кодексом Российской Федерации, а также применимым</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законодательством Российской Федерации.</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13.5.</w:t>
      </w:r>
      <w:r w:rsidRPr="00586B8B">
        <w:rPr>
          <w:rFonts w:eastAsia="SimSun"/>
          <w:kern w:val="2"/>
          <w:sz w:val="22"/>
          <w:szCs w:val="22"/>
          <w:lang w:eastAsia="hi-IN" w:bidi="hi-IN"/>
        </w:rPr>
        <w:tab/>
        <w:t>В безотзывной банковской гарантии в обязательном порядке должна быть указана сумма, в пределах которой банк, иное кредитное учреждение гарантирует исполнение обязательств по настоящему Контракту, которая должна быть не менее суммы, установленной в пункте 1</w:t>
      </w:r>
      <w:r w:rsidR="00586B8B" w:rsidRPr="00586B8B">
        <w:rPr>
          <w:rFonts w:eastAsia="SimSun"/>
          <w:kern w:val="2"/>
          <w:sz w:val="22"/>
          <w:szCs w:val="22"/>
          <w:lang w:eastAsia="hi-IN" w:bidi="hi-IN"/>
        </w:rPr>
        <w:t>3</w:t>
      </w:r>
      <w:r w:rsidRPr="00586B8B">
        <w:rPr>
          <w:rFonts w:eastAsia="SimSun"/>
          <w:kern w:val="2"/>
          <w:sz w:val="22"/>
          <w:szCs w:val="22"/>
          <w:lang w:eastAsia="hi-IN" w:bidi="hi-IN"/>
        </w:rPr>
        <w:t>.2 Контракта.</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13.6.</w:t>
      </w:r>
      <w:r w:rsidRPr="00586B8B">
        <w:rPr>
          <w:rFonts w:eastAsia="SimSun"/>
          <w:kern w:val="2"/>
          <w:sz w:val="22"/>
          <w:szCs w:val="22"/>
          <w:lang w:eastAsia="hi-IN" w:bidi="hi-IN"/>
        </w:rPr>
        <w:tab/>
        <w:t>Безотзывная банковская гарантия должна содержать указание на Контракт путем указания на Стороны Контракта, название предмета Контракта и по возможности ссылку на протокол подведения итогов электронного аукциона как основание заключения Контракта. Срок действия банковской гарантии должен превышать срок действия контракта не менее чем на один месяц. Безотзывная банковская гарантия должна содержать указание на согласие банка, иного кредитного учреждения с тем, что изменения и дополнения, внесенные в настоящий Контракт, не освобождают его от обязательств по соответствующей банковской гарантии.</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 xml:space="preserve">Банковская гарантия, предоставляемая участником аукциона в качестве обеспечения исполнения контракта, должна включать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w:t>
      </w:r>
      <w:r w:rsidRPr="00586B8B">
        <w:rPr>
          <w:rFonts w:eastAsia="SimSun"/>
          <w:kern w:val="2"/>
          <w:sz w:val="22"/>
          <w:szCs w:val="22"/>
          <w:lang w:eastAsia="hi-IN" w:bidi="hi-IN"/>
        </w:rPr>
        <w:lastRenderedPageBreak/>
        <w:t>гаранта.</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13.7.</w:t>
      </w:r>
      <w:r w:rsidRPr="00586B8B">
        <w:rPr>
          <w:rFonts w:eastAsia="SimSun"/>
          <w:kern w:val="2"/>
          <w:sz w:val="22"/>
          <w:szCs w:val="22"/>
          <w:lang w:eastAsia="hi-IN" w:bidi="hi-IN"/>
        </w:rPr>
        <w:tab/>
        <w:t>Денежные средства, вносимые в обеспечение исполнения Контракта, должны быть</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перечислены в размере, установленном в пункте 1</w:t>
      </w:r>
      <w:r w:rsidR="00586B8B" w:rsidRPr="00586B8B">
        <w:rPr>
          <w:rFonts w:eastAsia="SimSun"/>
          <w:kern w:val="2"/>
          <w:sz w:val="22"/>
          <w:szCs w:val="22"/>
          <w:lang w:eastAsia="hi-IN" w:bidi="hi-IN"/>
        </w:rPr>
        <w:t>3</w:t>
      </w:r>
      <w:r w:rsidRPr="00586B8B">
        <w:rPr>
          <w:rFonts w:eastAsia="SimSun"/>
          <w:kern w:val="2"/>
          <w:sz w:val="22"/>
          <w:szCs w:val="22"/>
          <w:lang w:eastAsia="hi-IN" w:bidi="hi-IN"/>
        </w:rPr>
        <w:t>.2 Контракта, на следующие реквизиты:</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Финансовое управление Администрации муниципального района Хайбуллинскии район Республики Башкортостан (Администрация муниципального района Хайбуллинскии район Республики Башкортостан, л/с 05110010010)</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ИНН 0248005212; КПП 024801001, Филиал ОАО «УралСиб» в г. Уфа, Уфа БИК 048073770,</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Р/с 40302810900775000002. Кор. счет 30101810600000000770, БИК 048073770</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Назначение платежа: внесение денежных средств в качестве обеспечения исполнения</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обязательств по закупке № ________ «___».</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Внимание: назначение платежа в платежном поручении указывать обязательно.</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Факт внесения денежных средств в обеспечение исполнения Контракта подтверждается платежным поручением с отметкой банка об оплате.</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13.8.</w:t>
      </w:r>
      <w:r w:rsidRPr="00586B8B">
        <w:rPr>
          <w:rFonts w:eastAsia="SimSun"/>
          <w:kern w:val="2"/>
          <w:sz w:val="22"/>
          <w:szCs w:val="22"/>
          <w:lang w:eastAsia="hi-IN" w:bidi="hi-IN"/>
        </w:rPr>
        <w:tab/>
        <w:t>Денежные средства, внесённые в качестве обеспечения исполнения Контракта, возвращаются Исполнителю в течение 10 (десяти) банковских дней, после надлежащего исполнении им всех своих обязательств по Контракту по банковским реквизитам, в которых ранее было произведено перечисление денежных средств.</w:t>
      </w:r>
    </w:p>
    <w:p w:rsidR="00417D88" w:rsidRPr="00586B8B" w:rsidRDefault="00417D88" w:rsidP="00417D88">
      <w:pPr>
        <w:widowControl w:val="0"/>
        <w:suppressAutoHyphens/>
        <w:overflowPunct/>
        <w:autoSpaceDE/>
        <w:adjustRightInd/>
        <w:ind w:firstLine="709"/>
        <w:jc w:val="both"/>
        <w:textAlignment w:val="auto"/>
        <w:rPr>
          <w:rFonts w:eastAsia="SimSun"/>
          <w:kern w:val="2"/>
          <w:sz w:val="22"/>
          <w:szCs w:val="22"/>
          <w:lang w:eastAsia="hi-IN" w:bidi="hi-IN"/>
        </w:rPr>
      </w:pPr>
      <w:r w:rsidRPr="00586B8B">
        <w:rPr>
          <w:rFonts w:eastAsia="SimSun"/>
          <w:kern w:val="2"/>
          <w:sz w:val="22"/>
          <w:szCs w:val="22"/>
          <w:lang w:eastAsia="hi-IN" w:bidi="hi-IN"/>
        </w:rPr>
        <w:t>13.9. В случае если Контракт будет заключен с государственным или муниципальным казенным учреждением в соответствии с пунктом 1 части 8 статьи 96 Закона положения раздела 8 Контракта не применяются.</w:t>
      </w:r>
    </w:p>
    <w:p w:rsidR="008E7C63" w:rsidRPr="00586B8B" w:rsidRDefault="008E7C63" w:rsidP="008E7C63">
      <w:pPr>
        <w:overflowPunct/>
        <w:autoSpaceDE/>
        <w:autoSpaceDN/>
        <w:adjustRightInd/>
        <w:ind w:firstLine="709"/>
        <w:jc w:val="center"/>
        <w:textAlignment w:val="auto"/>
        <w:rPr>
          <w:b/>
          <w:color w:val="000000"/>
          <w:sz w:val="24"/>
          <w:szCs w:val="24"/>
        </w:rPr>
      </w:pPr>
    </w:p>
    <w:p w:rsidR="008E7C63" w:rsidRPr="00586B8B" w:rsidRDefault="008E7C63" w:rsidP="008E7C63">
      <w:pPr>
        <w:shd w:val="clear" w:color="auto" w:fill="FFFFFF"/>
        <w:overflowPunct/>
        <w:autoSpaceDE/>
        <w:autoSpaceDN/>
        <w:adjustRightInd/>
        <w:jc w:val="center"/>
        <w:textAlignment w:val="auto"/>
        <w:rPr>
          <w:b/>
          <w:sz w:val="24"/>
          <w:szCs w:val="24"/>
        </w:rPr>
      </w:pPr>
      <w:r w:rsidRPr="00586B8B">
        <w:rPr>
          <w:b/>
          <w:sz w:val="24"/>
          <w:szCs w:val="24"/>
        </w:rPr>
        <w:t>14. ПОРЯДОК РАССМОТРЕНИЯ СПОРОВ</w:t>
      </w:r>
    </w:p>
    <w:p w:rsidR="005A389C" w:rsidRPr="00586B8B" w:rsidRDefault="005A389C" w:rsidP="008E7C63">
      <w:pPr>
        <w:shd w:val="clear" w:color="auto" w:fill="FFFFFF"/>
        <w:overflowPunct/>
        <w:autoSpaceDE/>
        <w:autoSpaceDN/>
        <w:adjustRightInd/>
        <w:jc w:val="center"/>
        <w:textAlignment w:val="auto"/>
        <w:rPr>
          <w:b/>
          <w:color w:val="000000"/>
          <w:sz w:val="24"/>
          <w:szCs w:val="24"/>
        </w:rPr>
      </w:pP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 xml:space="preserve">14.1. Спорные вопросы, возникающие в ходе исполнения </w:t>
      </w:r>
      <w:r w:rsidRPr="00586B8B">
        <w:rPr>
          <w:bCs/>
          <w:color w:val="000000"/>
          <w:sz w:val="24"/>
          <w:szCs w:val="24"/>
        </w:rPr>
        <w:t>Контракт</w:t>
      </w:r>
      <w:r w:rsidRPr="00586B8B">
        <w:rPr>
          <w:color w:val="000000"/>
          <w:sz w:val="24"/>
          <w:szCs w:val="24"/>
        </w:rPr>
        <w:t xml:space="preserve">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w:t>
      </w:r>
      <w:r w:rsidRPr="00586B8B">
        <w:rPr>
          <w:bCs/>
          <w:color w:val="000000"/>
          <w:sz w:val="24"/>
          <w:szCs w:val="24"/>
        </w:rPr>
        <w:t>Контракт</w:t>
      </w:r>
      <w:r w:rsidRPr="00586B8B">
        <w:rPr>
          <w:color w:val="000000"/>
          <w:sz w:val="24"/>
          <w:szCs w:val="24"/>
        </w:rPr>
        <w:t>а.</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 xml:space="preserve">14.2. При возникновении между Заказчиком  и </w:t>
      </w:r>
      <w:r w:rsidRPr="00586B8B">
        <w:rPr>
          <w:sz w:val="24"/>
          <w:szCs w:val="24"/>
        </w:rPr>
        <w:t>Подрядчиком</w:t>
      </w:r>
      <w:r w:rsidRPr="00586B8B">
        <w:rPr>
          <w:color w:val="000000"/>
          <w:sz w:val="24"/>
          <w:szCs w:val="24"/>
        </w:rPr>
        <w:t xml:space="preserve">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на экспертизу несет </w:t>
      </w:r>
      <w:r w:rsidRPr="00586B8B">
        <w:rPr>
          <w:sz w:val="24"/>
          <w:szCs w:val="24"/>
        </w:rPr>
        <w:t>Подрядчик</w:t>
      </w:r>
      <w:r w:rsidRPr="00586B8B">
        <w:rPr>
          <w:color w:val="000000"/>
          <w:sz w:val="24"/>
          <w:szCs w:val="24"/>
        </w:rPr>
        <w:t xml:space="preserve">, за исключением случаев, когда экспертизой будет установлено отсутствие нарушений </w:t>
      </w:r>
      <w:r w:rsidRPr="00586B8B">
        <w:rPr>
          <w:sz w:val="24"/>
          <w:szCs w:val="24"/>
        </w:rPr>
        <w:t>Подрядчиком</w:t>
      </w:r>
      <w:r w:rsidRPr="00586B8B">
        <w:rPr>
          <w:color w:val="000000"/>
          <w:sz w:val="24"/>
          <w:szCs w:val="24"/>
        </w:rPr>
        <w:t xml:space="preserve"> условий </w:t>
      </w:r>
      <w:r w:rsidRPr="00586B8B">
        <w:rPr>
          <w:bCs/>
          <w:color w:val="000000"/>
          <w:sz w:val="24"/>
          <w:szCs w:val="24"/>
        </w:rPr>
        <w:t>Контракт</w:t>
      </w:r>
      <w:r w:rsidRPr="00586B8B">
        <w:rPr>
          <w:color w:val="000000"/>
          <w:sz w:val="24"/>
          <w:szCs w:val="24"/>
        </w:rPr>
        <w:t xml:space="preserve">а или причинной связи между действиями </w:t>
      </w:r>
      <w:r w:rsidRPr="00586B8B">
        <w:rPr>
          <w:sz w:val="24"/>
          <w:szCs w:val="24"/>
        </w:rPr>
        <w:t>Подрядчика</w:t>
      </w:r>
      <w:r w:rsidRPr="00586B8B">
        <w:rPr>
          <w:color w:val="000000"/>
          <w:sz w:val="24"/>
          <w:szCs w:val="24"/>
        </w:rPr>
        <w:t xml:space="preserve">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 xml:space="preserve">14.3. В случае не урегулирования возникших разногласий между  Сторонами спор передается на рассмотрение в Арбитражный суд Республики Башкортостан. </w:t>
      </w:r>
    </w:p>
    <w:p w:rsidR="008E7C63" w:rsidRPr="00586B8B" w:rsidRDefault="008E7C63" w:rsidP="008E7C63">
      <w:pPr>
        <w:shd w:val="clear" w:color="auto" w:fill="FFFFFF"/>
        <w:overflowPunct/>
        <w:autoSpaceDE/>
        <w:autoSpaceDN/>
        <w:adjustRightInd/>
        <w:jc w:val="center"/>
        <w:textAlignment w:val="auto"/>
        <w:rPr>
          <w:b/>
          <w:sz w:val="24"/>
          <w:szCs w:val="24"/>
        </w:rPr>
      </w:pPr>
    </w:p>
    <w:p w:rsidR="008E7C63" w:rsidRPr="00586B8B" w:rsidRDefault="008E7C63" w:rsidP="008E7C63">
      <w:pPr>
        <w:shd w:val="clear" w:color="auto" w:fill="FFFFFF"/>
        <w:overflowPunct/>
        <w:autoSpaceDE/>
        <w:autoSpaceDN/>
        <w:adjustRightInd/>
        <w:jc w:val="center"/>
        <w:textAlignment w:val="auto"/>
        <w:rPr>
          <w:b/>
          <w:sz w:val="24"/>
          <w:szCs w:val="24"/>
        </w:rPr>
      </w:pPr>
      <w:r w:rsidRPr="00586B8B">
        <w:rPr>
          <w:b/>
          <w:sz w:val="24"/>
          <w:szCs w:val="24"/>
        </w:rPr>
        <w:t>15. ОБСТОЯТЕЛЬСТВА НЕПРЕОДОЛИМОЙ СИЛЫ</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 xml:space="preserve">15.1. Стороны освобождаются от ответственности за неисполнение </w:t>
      </w:r>
      <w:r w:rsidRPr="00586B8B">
        <w:rPr>
          <w:sz w:val="24"/>
          <w:szCs w:val="24"/>
        </w:rPr>
        <w:t xml:space="preserve">и/или ненадлежащего исполнения </w:t>
      </w:r>
      <w:r w:rsidRPr="00586B8B">
        <w:rPr>
          <w:color w:val="000000"/>
          <w:sz w:val="24"/>
          <w:szCs w:val="24"/>
        </w:rPr>
        <w:t xml:space="preserve">обязательств по </w:t>
      </w:r>
      <w:r w:rsidRPr="00586B8B">
        <w:rPr>
          <w:bCs/>
          <w:color w:val="000000"/>
          <w:sz w:val="24"/>
          <w:szCs w:val="24"/>
        </w:rPr>
        <w:t>Контракту</w:t>
      </w:r>
      <w:r w:rsidRPr="00586B8B">
        <w:rPr>
          <w:color w:val="000000"/>
          <w:sz w:val="24"/>
          <w:szCs w:val="24"/>
        </w:rPr>
        <w:t xml:space="preserve">, если оно явилось следствием природных явлений и прочих обстоятельств непреодолимой силы, на время действия этих обстоятельств, если эти обстоятельства непосредственно повлияли на исполнение </w:t>
      </w:r>
      <w:r w:rsidRPr="00586B8B">
        <w:rPr>
          <w:bCs/>
          <w:color w:val="000000"/>
          <w:sz w:val="24"/>
          <w:szCs w:val="24"/>
        </w:rPr>
        <w:t>Контракт</w:t>
      </w:r>
      <w:r w:rsidRPr="00586B8B">
        <w:rPr>
          <w:color w:val="000000"/>
          <w:sz w:val="24"/>
          <w:szCs w:val="24"/>
        </w:rPr>
        <w:t>а.</w:t>
      </w:r>
    </w:p>
    <w:p w:rsidR="008E7C63" w:rsidRPr="00586B8B" w:rsidRDefault="008E7C63" w:rsidP="008E7C63">
      <w:pPr>
        <w:shd w:val="clear" w:color="auto" w:fill="FFFFFF"/>
        <w:tabs>
          <w:tab w:val="left" w:pos="720"/>
        </w:tabs>
        <w:overflowPunct/>
        <w:autoSpaceDE/>
        <w:autoSpaceDN/>
        <w:adjustRightInd/>
        <w:ind w:firstLine="709"/>
        <w:jc w:val="both"/>
        <w:textAlignment w:val="auto"/>
        <w:rPr>
          <w:color w:val="000000"/>
          <w:sz w:val="24"/>
          <w:szCs w:val="24"/>
        </w:rPr>
      </w:pPr>
      <w:r w:rsidRPr="00586B8B">
        <w:rPr>
          <w:color w:val="000000"/>
          <w:sz w:val="24"/>
          <w:szCs w:val="24"/>
        </w:rPr>
        <w:t xml:space="preserve">15.2. Если, по мнению сторон, работы могут быть продолжены в порядке, действовавшем согласно </w:t>
      </w:r>
      <w:r w:rsidRPr="00586B8B">
        <w:rPr>
          <w:bCs/>
          <w:color w:val="000000"/>
          <w:sz w:val="24"/>
          <w:szCs w:val="24"/>
        </w:rPr>
        <w:t>Контракт</w:t>
      </w:r>
      <w:r w:rsidRPr="00586B8B">
        <w:rPr>
          <w:color w:val="000000"/>
          <w:sz w:val="24"/>
          <w:szCs w:val="24"/>
        </w:rPr>
        <w:t xml:space="preserve">у до начала действия обстоятельств непреодолимой силы, то срок исполнения обязательств  по  </w:t>
      </w:r>
      <w:r w:rsidRPr="00586B8B">
        <w:rPr>
          <w:bCs/>
          <w:color w:val="000000"/>
          <w:sz w:val="24"/>
          <w:szCs w:val="24"/>
        </w:rPr>
        <w:t>Контракт</w:t>
      </w:r>
      <w:r w:rsidRPr="00586B8B">
        <w:rPr>
          <w:color w:val="000000"/>
          <w:sz w:val="24"/>
          <w:szCs w:val="24"/>
        </w:rPr>
        <w:t>у продлевается  соразмерно времени, в течение  которого действовали обстоятельства непреодолимой силы и их последствия.</w:t>
      </w:r>
    </w:p>
    <w:p w:rsidR="008E7C63" w:rsidRPr="00586B8B" w:rsidRDefault="008E7C63" w:rsidP="008E7C63">
      <w:pPr>
        <w:shd w:val="clear" w:color="auto" w:fill="FFFFFF"/>
        <w:tabs>
          <w:tab w:val="left" w:pos="720"/>
        </w:tabs>
        <w:overflowPunct/>
        <w:autoSpaceDE/>
        <w:autoSpaceDN/>
        <w:adjustRightInd/>
        <w:ind w:firstLine="709"/>
        <w:jc w:val="both"/>
        <w:textAlignment w:val="auto"/>
        <w:rPr>
          <w:color w:val="000000"/>
          <w:sz w:val="24"/>
          <w:szCs w:val="24"/>
        </w:rPr>
      </w:pPr>
      <w:r w:rsidRPr="00586B8B">
        <w:rPr>
          <w:color w:val="000000"/>
          <w:sz w:val="24"/>
          <w:szCs w:val="24"/>
        </w:rPr>
        <w:t xml:space="preserve">15.3. О любых обстоятельствах, в том числе обстоятельствах непреодолимой силы, препятствующих по мнению Стороны исполнению настоящего </w:t>
      </w:r>
      <w:r w:rsidRPr="00586B8B">
        <w:rPr>
          <w:bCs/>
          <w:color w:val="000000"/>
          <w:sz w:val="24"/>
          <w:szCs w:val="24"/>
        </w:rPr>
        <w:t>Контракт</w:t>
      </w:r>
      <w:r w:rsidRPr="00586B8B">
        <w:rPr>
          <w:color w:val="000000"/>
          <w:sz w:val="24"/>
          <w:szCs w:val="24"/>
        </w:rPr>
        <w:t xml:space="preserve">а, указанная Сторона обязана письменно известить (уведомить)  другую Сторону об этих обстоятельствах, как на основание препятствующих исполнение </w:t>
      </w:r>
      <w:r w:rsidRPr="00586B8B">
        <w:rPr>
          <w:bCs/>
          <w:color w:val="000000"/>
          <w:sz w:val="24"/>
          <w:szCs w:val="24"/>
        </w:rPr>
        <w:t>Контракт</w:t>
      </w:r>
      <w:r w:rsidRPr="00586B8B">
        <w:rPr>
          <w:color w:val="000000"/>
          <w:sz w:val="24"/>
          <w:szCs w:val="24"/>
        </w:rPr>
        <w:t xml:space="preserve">а. Письменное извещение (уведомление) об обстоятельствах препятствующих исполнению </w:t>
      </w:r>
      <w:r w:rsidRPr="00586B8B">
        <w:rPr>
          <w:bCs/>
          <w:color w:val="000000"/>
          <w:sz w:val="24"/>
          <w:szCs w:val="24"/>
        </w:rPr>
        <w:t>Контракт</w:t>
      </w:r>
      <w:r w:rsidRPr="00586B8B">
        <w:rPr>
          <w:color w:val="000000"/>
          <w:sz w:val="24"/>
          <w:szCs w:val="24"/>
        </w:rPr>
        <w:t xml:space="preserve">а должно быть направлено другой Стороне не позднее 5 рабочих дней с момента, когда стало известно (или должно было стать известным) о наступлении указанных обстоятельств, с документальным подтверждении о наступлении указанных обстоятельств. Не извещение (не уведомление) Стороной об обстоятельствах препятствующих исполнению </w:t>
      </w:r>
      <w:r w:rsidRPr="00586B8B">
        <w:rPr>
          <w:bCs/>
          <w:color w:val="000000"/>
          <w:sz w:val="24"/>
          <w:szCs w:val="24"/>
        </w:rPr>
        <w:t>Контракт</w:t>
      </w:r>
      <w:r w:rsidRPr="00586B8B">
        <w:rPr>
          <w:color w:val="000000"/>
          <w:sz w:val="24"/>
          <w:szCs w:val="24"/>
        </w:rPr>
        <w:t xml:space="preserve">а в установленный настоящим пунктом срок, лишает данную Сторону </w:t>
      </w:r>
      <w:r w:rsidRPr="00586B8B">
        <w:rPr>
          <w:color w:val="000000"/>
          <w:sz w:val="24"/>
          <w:szCs w:val="24"/>
        </w:rPr>
        <w:lastRenderedPageBreak/>
        <w:t xml:space="preserve">ссылаться на данные обстоятельства как на основание освобождения от ответственности за не исполнение либо ненадлежащее исполнение </w:t>
      </w:r>
      <w:r w:rsidRPr="00586B8B">
        <w:rPr>
          <w:bCs/>
          <w:color w:val="000000"/>
          <w:sz w:val="24"/>
          <w:szCs w:val="24"/>
        </w:rPr>
        <w:t>Контракт</w:t>
      </w:r>
      <w:r w:rsidRPr="00586B8B">
        <w:rPr>
          <w:color w:val="000000"/>
          <w:sz w:val="24"/>
          <w:szCs w:val="24"/>
        </w:rPr>
        <w:t>а.</w:t>
      </w:r>
    </w:p>
    <w:p w:rsidR="008E7C63" w:rsidRPr="00586B8B" w:rsidRDefault="008E7C63" w:rsidP="008E7C63">
      <w:pPr>
        <w:shd w:val="clear" w:color="auto" w:fill="FFFFFF"/>
        <w:tabs>
          <w:tab w:val="left" w:pos="720"/>
        </w:tabs>
        <w:overflowPunct/>
        <w:autoSpaceDE/>
        <w:autoSpaceDN/>
        <w:adjustRightInd/>
        <w:ind w:firstLine="709"/>
        <w:jc w:val="both"/>
        <w:textAlignment w:val="auto"/>
        <w:rPr>
          <w:color w:val="000000"/>
          <w:sz w:val="24"/>
          <w:szCs w:val="24"/>
        </w:rPr>
      </w:pPr>
    </w:p>
    <w:p w:rsidR="008E7C63" w:rsidRPr="00586B8B" w:rsidRDefault="008E7C63" w:rsidP="008E7C63">
      <w:pPr>
        <w:shd w:val="clear" w:color="auto" w:fill="FFFFFF"/>
        <w:overflowPunct/>
        <w:autoSpaceDE/>
        <w:autoSpaceDN/>
        <w:adjustRightInd/>
        <w:jc w:val="center"/>
        <w:textAlignment w:val="auto"/>
        <w:rPr>
          <w:b/>
          <w:color w:val="000000"/>
          <w:sz w:val="24"/>
          <w:szCs w:val="24"/>
        </w:rPr>
      </w:pPr>
      <w:r w:rsidRPr="00586B8B">
        <w:rPr>
          <w:b/>
          <w:sz w:val="24"/>
          <w:szCs w:val="24"/>
        </w:rPr>
        <w:t>16. ПРОЧИЕ УСЛОВИЯ</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 xml:space="preserve">16.1. Ущерб, нанесенный третьему лицу по вине Подрядчика при выполнении им работ по </w:t>
      </w:r>
      <w:r w:rsidRPr="00586B8B">
        <w:rPr>
          <w:bCs/>
          <w:color w:val="000000"/>
          <w:sz w:val="24"/>
          <w:szCs w:val="24"/>
        </w:rPr>
        <w:t>Контракт</w:t>
      </w:r>
      <w:r w:rsidRPr="00586B8B">
        <w:rPr>
          <w:color w:val="000000"/>
          <w:sz w:val="24"/>
          <w:szCs w:val="24"/>
        </w:rPr>
        <w:t>у, возмещается Подрядчиком.</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 xml:space="preserve">16.2. При исполнении настоящего </w:t>
      </w:r>
      <w:r w:rsidRPr="00586B8B">
        <w:rPr>
          <w:bCs/>
          <w:color w:val="000000"/>
          <w:sz w:val="24"/>
          <w:szCs w:val="24"/>
        </w:rPr>
        <w:t>Контракт</w:t>
      </w:r>
      <w:r w:rsidRPr="00586B8B">
        <w:rPr>
          <w:color w:val="000000"/>
          <w:sz w:val="24"/>
          <w:szCs w:val="24"/>
        </w:rPr>
        <w:t>а в целях эффективного и скорейшего обмена информацией (переписка, претензионные письма, проекты дополнительных соглашений, уведомление о расторжении к</w:t>
      </w:r>
      <w:r w:rsidRPr="00586B8B">
        <w:rPr>
          <w:bCs/>
          <w:color w:val="000000"/>
          <w:sz w:val="24"/>
          <w:szCs w:val="24"/>
        </w:rPr>
        <w:t>онтракта</w:t>
      </w:r>
      <w:r w:rsidRPr="00586B8B">
        <w:rPr>
          <w:color w:val="000000"/>
          <w:sz w:val="24"/>
          <w:szCs w:val="24"/>
        </w:rPr>
        <w:t xml:space="preserve"> и т.д.) подписанные и сканированные Стороной, могут быть направлены другой стороне с использованием факса, эл. почты, адрес и номер указанный в Разделе 18 </w:t>
      </w:r>
      <w:r w:rsidRPr="00586B8B">
        <w:rPr>
          <w:bCs/>
          <w:color w:val="000000"/>
          <w:sz w:val="24"/>
          <w:szCs w:val="24"/>
        </w:rPr>
        <w:t>Контракт</w:t>
      </w:r>
      <w:r w:rsidRPr="00586B8B">
        <w:rPr>
          <w:color w:val="000000"/>
          <w:sz w:val="24"/>
          <w:szCs w:val="24"/>
        </w:rPr>
        <w:t>а.</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 xml:space="preserve">16.3. Настоящий </w:t>
      </w:r>
      <w:r w:rsidRPr="00586B8B">
        <w:rPr>
          <w:bCs/>
          <w:color w:val="000000"/>
          <w:sz w:val="24"/>
          <w:szCs w:val="24"/>
        </w:rPr>
        <w:t>Контракт</w:t>
      </w:r>
      <w:r w:rsidRPr="00586B8B">
        <w:rPr>
          <w:color w:val="000000"/>
          <w:sz w:val="24"/>
          <w:szCs w:val="24"/>
        </w:rPr>
        <w:t xml:space="preserve"> заключен в электронной форме с применением усиленных электронных подписей в порядке, предусмотренном ст.70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8E7C63" w:rsidRPr="00586B8B" w:rsidRDefault="008E7C63" w:rsidP="008E7C63">
      <w:pPr>
        <w:shd w:val="clear" w:color="auto" w:fill="FFFFFF"/>
        <w:overflowPunct/>
        <w:autoSpaceDE/>
        <w:autoSpaceDN/>
        <w:adjustRightInd/>
        <w:ind w:firstLine="709"/>
        <w:jc w:val="both"/>
        <w:textAlignment w:val="auto"/>
        <w:rPr>
          <w:bCs/>
          <w:color w:val="000000"/>
          <w:sz w:val="24"/>
          <w:szCs w:val="24"/>
        </w:rPr>
      </w:pPr>
      <w:r w:rsidRPr="00586B8B">
        <w:rPr>
          <w:color w:val="000000"/>
          <w:sz w:val="24"/>
          <w:szCs w:val="24"/>
        </w:rPr>
        <w:t xml:space="preserve">16.4. При выполнении </w:t>
      </w:r>
      <w:r w:rsidRPr="00586B8B">
        <w:rPr>
          <w:bCs/>
          <w:color w:val="000000"/>
          <w:sz w:val="24"/>
          <w:szCs w:val="24"/>
        </w:rPr>
        <w:t>Контракт</w:t>
      </w:r>
      <w:r w:rsidRPr="00586B8B">
        <w:rPr>
          <w:color w:val="000000"/>
          <w:sz w:val="24"/>
          <w:szCs w:val="24"/>
        </w:rPr>
        <w:t>а стороны руководствуются нормативно-правовыми актами и нормами законодательства Российской Федерации и Республики Башкортостан.</w:t>
      </w:r>
    </w:p>
    <w:p w:rsidR="008E7C63" w:rsidRPr="00586B8B" w:rsidRDefault="008E7C63" w:rsidP="008E7C63">
      <w:pPr>
        <w:shd w:val="clear" w:color="auto" w:fill="FFFFFF"/>
        <w:overflowPunct/>
        <w:autoSpaceDE/>
        <w:autoSpaceDN/>
        <w:adjustRightInd/>
        <w:ind w:firstLine="709"/>
        <w:jc w:val="both"/>
        <w:textAlignment w:val="auto"/>
        <w:rPr>
          <w:color w:val="000000"/>
          <w:sz w:val="24"/>
          <w:szCs w:val="24"/>
        </w:rPr>
      </w:pPr>
      <w:r w:rsidRPr="00586B8B">
        <w:rPr>
          <w:color w:val="000000"/>
          <w:sz w:val="24"/>
          <w:szCs w:val="24"/>
        </w:rPr>
        <w:t xml:space="preserve">16.5. Все указанные в </w:t>
      </w:r>
      <w:r w:rsidRPr="00586B8B">
        <w:rPr>
          <w:bCs/>
          <w:color w:val="000000"/>
          <w:sz w:val="24"/>
          <w:szCs w:val="24"/>
        </w:rPr>
        <w:t>Контракт</w:t>
      </w:r>
      <w:r w:rsidRPr="00586B8B">
        <w:rPr>
          <w:color w:val="000000"/>
          <w:sz w:val="24"/>
          <w:szCs w:val="24"/>
        </w:rPr>
        <w:t>е приложения являются его неотъемлемой частью.</w:t>
      </w:r>
    </w:p>
    <w:p w:rsidR="008E7C63" w:rsidRPr="00586B8B" w:rsidRDefault="008E7C63" w:rsidP="008E7C63">
      <w:pPr>
        <w:shd w:val="clear" w:color="auto" w:fill="FFFFFF"/>
        <w:overflowPunct/>
        <w:autoSpaceDE/>
        <w:autoSpaceDN/>
        <w:adjustRightInd/>
        <w:jc w:val="center"/>
        <w:textAlignment w:val="auto"/>
        <w:rPr>
          <w:b/>
          <w:sz w:val="24"/>
          <w:szCs w:val="24"/>
        </w:rPr>
      </w:pPr>
    </w:p>
    <w:p w:rsidR="008E7C63" w:rsidRPr="00586B8B" w:rsidRDefault="008E7C63" w:rsidP="008E7C63">
      <w:pPr>
        <w:shd w:val="clear" w:color="auto" w:fill="FFFFFF"/>
        <w:overflowPunct/>
        <w:autoSpaceDE/>
        <w:autoSpaceDN/>
        <w:adjustRightInd/>
        <w:jc w:val="center"/>
        <w:textAlignment w:val="auto"/>
        <w:rPr>
          <w:b/>
          <w:sz w:val="24"/>
          <w:szCs w:val="24"/>
        </w:rPr>
      </w:pPr>
      <w:r w:rsidRPr="00586B8B">
        <w:rPr>
          <w:b/>
          <w:sz w:val="24"/>
          <w:szCs w:val="24"/>
        </w:rPr>
        <w:t>17. ПЕРЕЧЕНЬ ДОКУМЕНТОВ ПРИЛАГАЕМЫХ К КОНТРАКТУ</w:t>
      </w:r>
    </w:p>
    <w:p w:rsidR="008E7C63" w:rsidRPr="00586B8B" w:rsidRDefault="008E7C63" w:rsidP="008E7C63">
      <w:pPr>
        <w:shd w:val="clear" w:color="auto" w:fill="FFFFFF"/>
        <w:overflowPunct/>
        <w:autoSpaceDE/>
        <w:autoSpaceDN/>
        <w:adjustRightInd/>
        <w:ind w:firstLine="709"/>
        <w:jc w:val="both"/>
        <w:textAlignment w:val="auto"/>
        <w:rPr>
          <w:sz w:val="24"/>
          <w:szCs w:val="24"/>
        </w:rPr>
      </w:pPr>
      <w:r w:rsidRPr="00586B8B">
        <w:rPr>
          <w:sz w:val="24"/>
          <w:szCs w:val="24"/>
        </w:rPr>
        <w:t>17.1.  Приложения: Локальный сметный расчет.</w:t>
      </w:r>
    </w:p>
    <w:p w:rsidR="008E7C63" w:rsidRPr="00586B8B" w:rsidRDefault="008E7C63" w:rsidP="008E7C63">
      <w:pPr>
        <w:shd w:val="clear" w:color="auto" w:fill="FFFFFF"/>
        <w:overflowPunct/>
        <w:autoSpaceDE/>
        <w:autoSpaceDN/>
        <w:adjustRightInd/>
        <w:jc w:val="center"/>
        <w:textAlignment w:val="auto"/>
        <w:rPr>
          <w:b/>
          <w:sz w:val="24"/>
          <w:szCs w:val="24"/>
        </w:rPr>
      </w:pPr>
    </w:p>
    <w:p w:rsidR="008E7C63" w:rsidRPr="00586B8B" w:rsidRDefault="008E7C63" w:rsidP="008E7C63">
      <w:pPr>
        <w:shd w:val="clear" w:color="auto" w:fill="FFFFFF"/>
        <w:overflowPunct/>
        <w:autoSpaceDE/>
        <w:autoSpaceDN/>
        <w:adjustRightInd/>
        <w:jc w:val="center"/>
        <w:textAlignment w:val="auto"/>
        <w:rPr>
          <w:b/>
          <w:sz w:val="24"/>
          <w:szCs w:val="24"/>
        </w:rPr>
      </w:pPr>
      <w:r w:rsidRPr="00586B8B">
        <w:rPr>
          <w:b/>
          <w:sz w:val="24"/>
          <w:szCs w:val="24"/>
        </w:rPr>
        <w:t>18. ЮРИДИЧЕСКИЕ АДРЕСА, РЕКВИЗИТЫ И ПОДПИСИ СТОРОН</w:t>
      </w:r>
    </w:p>
    <w:tbl>
      <w:tblPr>
        <w:tblW w:w="0" w:type="auto"/>
        <w:tblLook w:val="01E0"/>
      </w:tblPr>
      <w:tblGrid>
        <w:gridCol w:w="10058"/>
        <w:gridCol w:w="624"/>
      </w:tblGrid>
      <w:tr w:rsidR="008E7C63" w:rsidRPr="00586B8B" w:rsidTr="00B10343">
        <w:trPr>
          <w:trHeight w:val="323"/>
        </w:trPr>
        <w:tc>
          <w:tcPr>
            <w:tcW w:w="4871" w:type="dxa"/>
            <w:shd w:val="clear" w:color="auto" w:fill="auto"/>
          </w:tcPr>
          <w:p w:rsidR="00554F78" w:rsidRPr="00586B8B" w:rsidRDefault="00554F78" w:rsidP="00554F78">
            <w:pPr>
              <w:shd w:val="clear" w:color="auto" w:fill="FFFFFF"/>
              <w:tabs>
                <w:tab w:val="left" w:pos="317"/>
              </w:tabs>
              <w:ind w:left="5" w:right="365"/>
              <w:jc w:val="center"/>
              <w:rPr>
                <w:rFonts w:eastAsia="Calibri"/>
                <w:b/>
                <w:bCs/>
                <w:spacing w:val="-2"/>
                <w:sz w:val="24"/>
                <w:szCs w:val="24"/>
              </w:rPr>
            </w:pPr>
          </w:p>
          <w:p w:rsidR="00554F78" w:rsidRPr="00586B8B" w:rsidRDefault="00554F78" w:rsidP="00554F78">
            <w:pPr>
              <w:shd w:val="clear" w:color="auto" w:fill="FFFFFF"/>
              <w:tabs>
                <w:tab w:val="left" w:pos="317"/>
              </w:tabs>
              <w:ind w:left="5" w:right="365"/>
              <w:jc w:val="center"/>
              <w:rPr>
                <w:rFonts w:eastAsia="Calibri"/>
                <w:bCs/>
                <w:sz w:val="24"/>
                <w:szCs w:val="24"/>
              </w:rPr>
            </w:pPr>
          </w:p>
          <w:tbl>
            <w:tblPr>
              <w:tblW w:w="9741" w:type="dxa"/>
              <w:tblCellSpacing w:w="0" w:type="dxa"/>
              <w:tblInd w:w="90" w:type="dxa"/>
              <w:tblBorders>
                <w:top w:val="single" w:sz="6" w:space="0" w:color="BBBBBB"/>
                <w:left w:val="single" w:sz="6" w:space="0" w:color="BBBBBB"/>
                <w:bottom w:val="single" w:sz="2" w:space="0" w:color="BBBBBB"/>
                <w:right w:val="single" w:sz="2" w:space="0" w:color="BBBBBB"/>
              </w:tblBorders>
              <w:tblCellMar>
                <w:left w:w="0" w:type="dxa"/>
                <w:right w:w="0" w:type="dxa"/>
              </w:tblCellMar>
              <w:tblLook w:val="04A0"/>
            </w:tblPr>
            <w:tblGrid>
              <w:gridCol w:w="4704"/>
              <w:gridCol w:w="5037"/>
            </w:tblGrid>
            <w:tr w:rsidR="00554F78" w:rsidRPr="00586B8B" w:rsidTr="00554F78">
              <w:trPr>
                <w:trHeight w:val="3947"/>
                <w:tblCellSpacing w:w="0" w:type="dxa"/>
              </w:trPr>
              <w:tc>
                <w:tcPr>
                  <w:tcW w:w="4704" w:type="dxa"/>
                  <w:tcBorders>
                    <w:top w:val="single" w:sz="2" w:space="0" w:color="BBBBBB"/>
                    <w:left w:val="single" w:sz="2" w:space="0" w:color="BBBBBB"/>
                    <w:bottom w:val="single" w:sz="6" w:space="0" w:color="BBBBBB"/>
                    <w:right w:val="single" w:sz="6" w:space="0" w:color="BBBBBB"/>
                  </w:tcBorders>
                  <w:tcMar>
                    <w:top w:w="45" w:type="dxa"/>
                    <w:left w:w="45" w:type="dxa"/>
                    <w:bottom w:w="45" w:type="dxa"/>
                    <w:right w:w="45" w:type="dxa"/>
                  </w:tcMar>
                </w:tcPr>
                <w:p w:rsidR="00554F78" w:rsidRPr="00586B8B" w:rsidRDefault="00554F78">
                  <w:pPr>
                    <w:widowControl w:val="0"/>
                    <w:rPr>
                      <w:b/>
                      <w:bCs/>
                    </w:rPr>
                  </w:pPr>
                  <w:r w:rsidRPr="00586B8B">
                    <w:rPr>
                      <w:b/>
                      <w:bCs/>
                    </w:rPr>
                    <w:t>ЗАКАЗЧИК:</w:t>
                  </w:r>
                </w:p>
                <w:p w:rsidR="00554F78" w:rsidRPr="00586B8B" w:rsidRDefault="00554F78">
                  <w:pPr>
                    <w:widowControl w:val="0"/>
                    <w:rPr>
                      <w:color w:val="000000"/>
                      <w:spacing w:val="1"/>
                    </w:rPr>
                  </w:pPr>
                  <w:r w:rsidRPr="00586B8B">
                    <w:rPr>
                      <w:color w:val="000000"/>
                      <w:spacing w:val="1"/>
                    </w:rPr>
                    <w:t>Администрация</w:t>
                  </w:r>
                  <w:r w:rsidR="002C4514">
                    <w:rPr>
                      <w:color w:val="000000"/>
                      <w:spacing w:val="1"/>
                    </w:rPr>
                    <w:t xml:space="preserve">  сельского поселения Ивановский</w:t>
                  </w:r>
                  <w:r w:rsidRPr="00586B8B">
                    <w:rPr>
                      <w:color w:val="000000"/>
                      <w:spacing w:val="1"/>
                    </w:rPr>
                    <w:t xml:space="preserve"> сельсовет муниципального</w:t>
                  </w:r>
                </w:p>
                <w:p w:rsidR="00554F78" w:rsidRPr="00586B8B" w:rsidRDefault="00554F78">
                  <w:pPr>
                    <w:widowControl w:val="0"/>
                    <w:rPr>
                      <w:color w:val="000000"/>
                      <w:spacing w:val="1"/>
                    </w:rPr>
                  </w:pPr>
                  <w:r w:rsidRPr="00586B8B">
                    <w:rPr>
                      <w:color w:val="000000"/>
                      <w:spacing w:val="1"/>
                    </w:rPr>
                    <w:t>района Хайбуллинский район  Республики Башкортостан</w:t>
                  </w:r>
                </w:p>
                <w:p w:rsidR="00554F78" w:rsidRPr="00586B8B" w:rsidRDefault="002C4514">
                  <w:pPr>
                    <w:widowControl w:val="0"/>
                    <w:rPr>
                      <w:color w:val="000000"/>
                      <w:spacing w:val="1"/>
                    </w:rPr>
                  </w:pPr>
                  <w:r>
                    <w:rPr>
                      <w:color w:val="000000"/>
                      <w:spacing w:val="1"/>
                    </w:rPr>
                    <w:t>Адрес: 453811</w:t>
                  </w:r>
                  <w:r w:rsidR="00554F78" w:rsidRPr="00586B8B">
                    <w:rPr>
                      <w:color w:val="000000"/>
                      <w:spacing w:val="1"/>
                    </w:rPr>
                    <w:t>,Республика Башкортостан</w:t>
                  </w:r>
                </w:p>
                <w:p w:rsidR="00554F78" w:rsidRPr="00586B8B" w:rsidRDefault="00554F78">
                  <w:pPr>
                    <w:widowControl w:val="0"/>
                    <w:rPr>
                      <w:color w:val="000000"/>
                      <w:spacing w:val="1"/>
                    </w:rPr>
                  </w:pPr>
                  <w:r w:rsidRPr="00586B8B">
                    <w:rPr>
                      <w:color w:val="000000"/>
                      <w:spacing w:val="1"/>
                    </w:rPr>
                    <w:t>Хайб</w:t>
                  </w:r>
                  <w:r w:rsidR="002C4514">
                    <w:rPr>
                      <w:color w:val="000000"/>
                      <w:spacing w:val="1"/>
                    </w:rPr>
                    <w:t>уллинский район, с.Ивановка</w:t>
                  </w:r>
                  <w:r w:rsidRPr="00586B8B">
                    <w:rPr>
                      <w:color w:val="000000"/>
                      <w:spacing w:val="1"/>
                    </w:rPr>
                    <w:t>,</w:t>
                  </w:r>
                </w:p>
                <w:p w:rsidR="00554F78" w:rsidRPr="00586B8B" w:rsidRDefault="002C4514">
                  <w:pPr>
                    <w:widowControl w:val="0"/>
                    <w:rPr>
                      <w:color w:val="000000"/>
                      <w:spacing w:val="1"/>
                    </w:rPr>
                  </w:pPr>
                  <w:r>
                    <w:rPr>
                      <w:color w:val="000000"/>
                      <w:spacing w:val="1"/>
                    </w:rPr>
                    <w:t>ул.С.Юлаева,5</w:t>
                  </w:r>
                </w:p>
                <w:p w:rsidR="00554F78" w:rsidRPr="00586B8B" w:rsidRDefault="00554F78">
                  <w:pPr>
                    <w:widowControl w:val="0"/>
                    <w:rPr>
                      <w:color w:val="000000"/>
                      <w:spacing w:val="1"/>
                    </w:rPr>
                  </w:pPr>
                  <w:r w:rsidRPr="00586B8B">
                    <w:rPr>
                      <w:color w:val="000000"/>
                      <w:spacing w:val="1"/>
                    </w:rPr>
                    <w:t xml:space="preserve">телефон </w:t>
                  </w:r>
                  <w:r w:rsidR="002C4514">
                    <w:rPr>
                      <w:color w:val="000000"/>
                      <w:spacing w:val="1"/>
                    </w:rPr>
                    <w:t>(34758) 2-35-50</w:t>
                  </w:r>
                </w:p>
                <w:p w:rsidR="00554F78" w:rsidRPr="00586B8B" w:rsidRDefault="002C4514">
                  <w:pPr>
                    <w:widowControl w:val="0"/>
                    <w:shd w:val="clear" w:color="auto" w:fill="FFFFFF"/>
                    <w:tabs>
                      <w:tab w:val="left" w:pos="682"/>
                    </w:tabs>
                    <w:spacing w:before="19"/>
                    <w:ind w:left="19"/>
                    <w:rPr>
                      <w:color w:val="000000"/>
                      <w:spacing w:val="1"/>
                    </w:rPr>
                  </w:pPr>
                  <w:r>
                    <w:rPr>
                      <w:color w:val="000000"/>
                      <w:spacing w:val="1"/>
                    </w:rPr>
                    <w:t>ИНН 0248000574</w:t>
                  </w:r>
                  <w:r w:rsidR="00554F78" w:rsidRPr="00586B8B">
                    <w:rPr>
                      <w:color w:val="000000"/>
                      <w:spacing w:val="1"/>
                    </w:rPr>
                    <w:t>, КПП  024801001</w:t>
                  </w:r>
                </w:p>
                <w:p w:rsidR="00554F78" w:rsidRPr="00586B8B" w:rsidRDefault="002C4514">
                  <w:pPr>
                    <w:widowControl w:val="0"/>
                    <w:shd w:val="clear" w:color="auto" w:fill="FFFFFF"/>
                    <w:tabs>
                      <w:tab w:val="left" w:pos="682"/>
                    </w:tabs>
                    <w:spacing w:before="19"/>
                    <w:ind w:left="19"/>
                    <w:rPr>
                      <w:color w:val="000000"/>
                      <w:spacing w:val="1"/>
                    </w:rPr>
                  </w:pPr>
                  <w:r>
                    <w:rPr>
                      <w:color w:val="000000"/>
                      <w:spacing w:val="1"/>
                    </w:rPr>
                    <w:t>ОГРН 10202002038680 ,ОКПО 14279522</w:t>
                  </w:r>
                </w:p>
                <w:p w:rsidR="00554F78" w:rsidRPr="00586B8B" w:rsidRDefault="002C4514">
                  <w:pPr>
                    <w:widowControl w:val="0"/>
                    <w:shd w:val="clear" w:color="auto" w:fill="FFFFFF"/>
                    <w:tabs>
                      <w:tab w:val="left" w:pos="682"/>
                    </w:tabs>
                    <w:spacing w:before="19"/>
                    <w:ind w:left="19"/>
                    <w:rPr>
                      <w:color w:val="000000"/>
                      <w:spacing w:val="1"/>
                    </w:rPr>
                  </w:pPr>
                  <w:r>
                    <w:rPr>
                      <w:color w:val="000000"/>
                      <w:spacing w:val="1"/>
                    </w:rPr>
                    <w:t>ОКАТО 80255825000</w:t>
                  </w:r>
                </w:p>
                <w:p w:rsidR="00554F78" w:rsidRPr="00586B8B" w:rsidRDefault="002C4514">
                  <w:pPr>
                    <w:widowControl w:val="0"/>
                    <w:rPr>
                      <w:color w:val="000000"/>
                      <w:spacing w:val="1"/>
                    </w:rPr>
                  </w:pPr>
                  <w:r>
                    <w:rPr>
                      <w:color w:val="000000"/>
                      <w:spacing w:val="1"/>
                    </w:rPr>
                    <w:t>р/с40204810900000002006</w:t>
                  </w:r>
                  <w:r w:rsidR="00554F78" w:rsidRPr="00586B8B">
                    <w:rPr>
                      <w:color w:val="000000"/>
                      <w:spacing w:val="1"/>
                    </w:rPr>
                    <w:t xml:space="preserve"> в отделении НБ Республики Башкортостан г. Уфа </w:t>
                  </w:r>
                </w:p>
                <w:p w:rsidR="00554F78" w:rsidRPr="00586B8B" w:rsidRDefault="00554F78">
                  <w:pPr>
                    <w:widowControl w:val="0"/>
                    <w:rPr>
                      <w:color w:val="000000"/>
                      <w:spacing w:val="1"/>
                    </w:rPr>
                  </w:pPr>
                  <w:r w:rsidRPr="00586B8B">
                    <w:rPr>
                      <w:color w:val="000000"/>
                      <w:spacing w:val="1"/>
                    </w:rPr>
                    <w:t>БИК</w:t>
                  </w:r>
                  <w:r w:rsidR="002C4514">
                    <w:rPr>
                      <w:color w:val="000000"/>
                      <w:spacing w:val="1"/>
                    </w:rPr>
                    <w:t xml:space="preserve"> 048073001, л/счёт – 02013061500</w:t>
                  </w:r>
                </w:p>
                <w:p w:rsidR="00554F78" w:rsidRPr="00586B8B" w:rsidRDefault="00554F78">
                  <w:pPr>
                    <w:widowControl w:val="0"/>
                  </w:pPr>
                </w:p>
                <w:p w:rsidR="00554F78" w:rsidRPr="00586B8B" w:rsidRDefault="00554F78">
                  <w:pPr>
                    <w:widowControl w:val="0"/>
                  </w:pPr>
                  <w:r w:rsidRPr="00586B8B">
                    <w:t>Глава  сельского поселения:</w:t>
                  </w:r>
                </w:p>
                <w:p w:rsidR="00554F78" w:rsidRPr="00586B8B" w:rsidRDefault="00554F78">
                  <w:pPr>
                    <w:widowControl w:val="0"/>
                  </w:pPr>
                </w:p>
                <w:p w:rsidR="00554F78" w:rsidRPr="00586B8B" w:rsidRDefault="00554F78">
                  <w:pPr>
                    <w:widowControl w:val="0"/>
                  </w:pPr>
                  <w:r w:rsidRPr="00586B8B">
                    <w:t>_____________________</w:t>
                  </w:r>
                  <w:r w:rsidR="002C4514">
                    <w:t>____ О.А.Андреев</w:t>
                  </w:r>
                </w:p>
                <w:p w:rsidR="00554F78" w:rsidRPr="00586B8B" w:rsidRDefault="00554F78">
                  <w:pPr>
                    <w:widowControl w:val="0"/>
                  </w:pPr>
                </w:p>
                <w:p w:rsidR="00554F78" w:rsidRPr="00586B8B" w:rsidRDefault="00554F78">
                  <w:pPr>
                    <w:widowControl w:val="0"/>
                    <w:rPr>
                      <w:sz w:val="22"/>
                      <w:szCs w:val="22"/>
                    </w:rPr>
                  </w:pPr>
                </w:p>
              </w:tc>
              <w:tc>
                <w:tcPr>
                  <w:tcW w:w="5037" w:type="dxa"/>
                  <w:tcBorders>
                    <w:top w:val="single" w:sz="2" w:space="0" w:color="BBBBBB"/>
                    <w:left w:val="single" w:sz="2" w:space="0" w:color="BBBBBB"/>
                    <w:bottom w:val="single" w:sz="6" w:space="0" w:color="BBBBBB"/>
                    <w:right w:val="single" w:sz="6" w:space="0" w:color="BBBBBB"/>
                  </w:tcBorders>
                  <w:tcMar>
                    <w:top w:w="45" w:type="dxa"/>
                    <w:left w:w="45" w:type="dxa"/>
                    <w:bottom w:w="45" w:type="dxa"/>
                    <w:right w:w="45" w:type="dxa"/>
                  </w:tcMar>
                </w:tcPr>
                <w:p w:rsidR="00554F78" w:rsidRPr="00586B8B" w:rsidRDefault="00554F78">
                  <w:pPr>
                    <w:rPr>
                      <w:b/>
                      <w:bCs/>
                    </w:rPr>
                  </w:pPr>
                  <w:r w:rsidRPr="00586B8B">
                    <w:rPr>
                      <w:b/>
                      <w:bCs/>
                    </w:rPr>
                    <w:t xml:space="preserve">ПОДРЯДЧИК: </w:t>
                  </w:r>
                </w:p>
                <w:p w:rsidR="00554F78" w:rsidRPr="00586B8B" w:rsidRDefault="00554F78">
                  <w:pPr>
                    <w:rPr>
                      <w:b/>
                      <w:bCs/>
                    </w:rPr>
                  </w:pPr>
                </w:p>
                <w:p w:rsidR="00554F78" w:rsidRPr="00586B8B" w:rsidRDefault="00554F78">
                  <w:pPr>
                    <w:widowControl w:val="0"/>
                  </w:pPr>
                </w:p>
                <w:p w:rsidR="00554F78" w:rsidRPr="00586B8B" w:rsidRDefault="00554F78">
                  <w:pPr>
                    <w:widowControl w:val="0"/>
                  </w:pPr>
                </w:p>
                <w:p w:rsidR="00554F78" w:rsidRPr="00586B8B" w:rsidRDefault="00554F78">
                  <w:pPr>
                    <w:widowControl w:val="0"/>
                  </w:pPr>
                </w:p>
                <w:p w:rsidR="00554F78" w:rsidRPr="00586B8B" w:rsidRDefault="00554F78">
                  <w:pPr>
                    <w:widowControl w:val="0"/>
                  </w:pPr>
                </w:p>
                <w:p w:rsidR="00554F78" w:rsidRPr="00586B8B" w:rsidRDefault="00554F78">
                  <w:pPr>
                    <w:widowControl w:val="0"/>
                  </w:pPr>
                </w:p>
                <w:p w:rsidR="00554F78" w:rsidRPr="00586B8B" w:rsidRDefault="00554F78">
                  <w:pPr>
                    <w:widowControl w:val="0"/>
                  </w:pPr>
                </w:p>
                <w:p w:rsidR="00554F78" w:rsidRPr="00586B8B" w:rsidRDefault="00554F78">
                  <w:pPr>
                    <w:widowControl w:val="0"/>
                    <w:rPr>
                      <w:sz w:val="22"/>
                      <w:szCs w:val="22"/>
                    </w:rPr>
                  </w:pPr>
                </w:p>
              </w:tc>
            </w:tr>
          </w:tbl>
          <w:p w:rsidR="008E7C63" w:rsidRPr="00586B8B" w:rsidRDefault="008E7C63" w:rsidP="00B10343">
            <w:pPr>
              <w:overflowPunct/>
              <w:autoSpaceDE/>
              <w:autoSpaceDN/>
              <w:adjustRightInd/>
              <w:jc w:val="both"/>
              <w:textAlignment w:val="auto"/>
              <w:rPr>
                <w:rFonts w:eastAsia="Calibri"/>
                <w:sz w:val="22"/>
                <w:szCs w:val="22"/>
                <w:lang w:eastAsia="en-US"/>
              </w:rPr>
            </w:pPr>
          </w:p>
        </w:tc>
        <w:tc>
          <w:tcPr>
            <w:tcW w:w="5238" w:type="dxa"/>
            <w:shd w:val="clear" w:color="auto" w:fill="auto"/>
          </w:tcPr>
          <w:p w:rsidR="008E7C63" w:rsidRPr="00586B8B" w:rsidRDefault="008E7C63" w:rsidP="00B10343">
            <w:pPr>
              <w:overflowPunct/>
              <w:autoSpaceDE/>
              <w:autoSpaceDN/>
              <w:adjustRightInd/>
              <w:ind w:firstLine="63"/>
              <w:jc w:val="both"/>
              <w:textAlignment w:val="auto"/>
              <w:rPr>
                <w:rFonts w:eastAsia="Calibri"/>
                <w:sz w:val="22"/>
                <w:szCs w:val="22"/>
                <w:lang w:val="en-US" w:eastAsia="en-US"/>
              </w:rPr>
            </w:pPr>
          </w:p>
        </w:tc>
      </w:tr>
      <w:tr w:rsidR="008E7C63" w:rsidRPr="00586B8B" w:rsidTr="00B10343">
        <w:tc>
          <w:tcPr>
            <w:tcW w:w="4871" w:type="dxa"/>
            <w:shd w:val="clear" w:color="auto" w:fill="auto"/>
          </w:tcPr>
          <w:p w:rsidR="008E7C63" w:rsidRPr="00586B8B" w:rsidRDefault="008E7C63" w:rsidP="0017614C">
            <w:pPr>
              <w:overflowPunct/>
              <w:autoSpaceDE/>
              <w:autoSpaceDN/>
              <w:adjustRightInd/>
              <w:textAlignment w:val="auto"/>
              <w:rPr>
                <w:rFonts w:eastAsia="Calibri"/>
                <w:sz w:val="22"/>
                <w:szCs w:val="22"/>
                <w:lang w:eastAsia="en-US"/>
              </w:rPr>
            </w:pPr>
          </w:p>
        </w:tc>
        <w:tc>
          <w:tcPr>
            <w:tcW w:w="5238" w:type="dxa"/>
            <w:vMerge w:val="restart"/>
            <w:shd w:val="clear" w:color="auto" w:fill="auto"/>
          </w:tcPr>
          <w:p w:rsidR="008E7C63" w:rsidRPr="00586B8B" w:rsidRDefault="008E7C63" w:rsidP="00B10343">
            <w:pPr>
              <w:overflowPunct/>
              <w:autoSpaceDE/>
              <w:autoSpaceDN/>
              <w:adjustRightInd/>
              <w:ind w:firstLine="63"/>
              <w:jc w:val="both"/>
              <w:textAlignment w:val="auto"/>
              <w:rPr>
                <w:rFonts w:eastAsia="Calibri"/>
                <w:sz w:val="22"/>
                <w:szCs w:val="22"/>
                <w:lang w:eastAsia="en-US"/>
              </w:rPr>
            </w:pPr>
          </w:p>
        </w:tc>
      </w:tr>
      <w:tr w:rsidR="008E7C63" w:rsidRPr="00586B8B" w:rsidTr="00B10343">
        <w:tc>
          <w:tcPr>
            <w:tcW w:w="4871" w:type="dxa"/>
            <w:shd w:val="clear" w:color="auto" w:fill="auto"/>
          </w:tcPr>
          <w:p w:rsidR="008E7C63" w:rsidRPr="00586B8B" w:rsidRDefault="008E7C63" w:rsidP="0017614C">
            <w:pPr>
              <w:overflowPunct/>
              <w:autoSpaceDE/>
              <w:autoSpaceDN/>
              <w:adjustRightInd/>
              <w:jc w:val="both"/>
              <w:textAlignment w:val="auto"/>
              <w:rPr>
                <w:rFonts w:eastAsia="Calibri"/>
                <w:sz w:val="22"/>
                <w:szCs w:val="22"/>
                <w:lang w:eastAsia="en-US"/>
              </w:rPr>
            </w:pPr>
          </w:p>
        </w:tc>
        <w:tc>
          <w:tcPr>
            <w:tcW w:w="5238" w:type="dxa"/>
            <w:vMerge/>
            <w:shd w:val="clear" w:color="auto" w:fill="auto"/>
          </w:tcPr>
          <w:p w:rsidR="008E7C63" w:rsidRPr="00586B8B" w:rsidRDefault="008E7C63" w:rsidP="00B10343">
            <w:pPr>
              <w:overflowPunct/>
              <w:autoSpaceDE/>
              <w:autoSpaceDN/>
              <w:adjustRightInd/>
              <w:jc w:val="both"/>
              <w:textAlignment w:val="auto"/>
              <w:rPr>
                <w:rFonts w:eastAsia="Calibri"/>
                <w:sz w:val="22"/>
                <w:szCs w:val="22"/>
                <w:lang w:eastAsia="en-US"/>
              </w:rPr>
            </w:pPr>
          </w:p>
        </w:tc>
      </w:tr>
      <w:tr w:rsidR="008E7C63" w:rsidRPr="00586B8B" w:rsidTr="00B10343">
        <w:tc>
          <w:tcPr>
            <w:tcW w:w="4871" w:type="dxa"/>
            <w:shd w:val="clear" w:color="auto" w:fill="auto"/>
          </w:tcPr>
          <w:p w:rsidR="008E7C63" w:rsidRPr="00586B8B" w:rsidRDefault="008E7C63" w:rsidP="00B10343">
            <w:pPr>
              <w:widowControl w:val="0"/>
              <w:overflowPunct/>
              <w:autoSpaceDE/>
              <w:autoSpaceDN/>
              <w:adjustRightInd/>
              <w:jc w:val="both"/>
              <w:textAlignment w:val="auto"/>
              <w:rPr>
                <w:rFonts w:eastAsia="Arial Unicode MS"/>
                <w:kern w:val="1"/>
                <w:sz w:val="22"/>
                <w:szCs w:val="22"/>
                <w:lang w:eastAsia="hi-IN" w:bidi="hi-IN"/>
              </w:rPr>
            </w:pPr>
          </w:p>
          <w:p w:rsidR="008E7C63" w:rsidRPr="00586B8B" w:rsidRDefault="008E7C63" w:rsidP="00B10343">
            <w:pPr>
              <w:widowControl w:val="0"/>
              <w:overflowPunct/>
              <w:autoSpaceDE/>
              <w:autoSpaceDN/>
              <w:adjustRightInd/>
              <w:jc w:val="center"/>
              <w:textAlignment w:val="auto"/>
              <w:rPr>
                <w:rFonts w:eastAsia="Calibri"/>
                <w:caps/>
                <w:sz w:val="22"/>
                <w:szCs w:val="22"/>
                <w:lang w:eastAsia="en-US"/>
              </w:rPr>
            </w:pPr>
          </w:p>
          <w:p w:rsidR="008E7C63" w:rsidRPr="00586B8B" w:rsidRDefault="008E7C63" w:rsidP="00B10343">
            <w:pPr>
              <w:overflowPunct/>
              <w:autoSpaceDE/>
              <w:autoSpaceDN/>
              <w:adjustRightInd/>
              <w:jc w:val="both"/>
              <w:textAlignment w:val="auto"/>
              <w:rPr>
                <w:rFonts w:eastAsia="Calibri"/>
                <w:sz w:val="22"/>
                <w:szCs w:val="22"/>
                <w:lang w:eastAsia="en-US"/>
              </w:rPr>
            </w:pPr>
          </w:p>
        </w:tc>
        <w:tc>
          <w:tcPr>
            <w:tcW w:w="5238" w:type="dxa"/>
            <w:shd w:val="clear" w:color="auto" w:fill="auto"/>
          </w:tcPr>
          <w:p w:rsidR="008E7C63" w:rsidRPr="00586B8B" w:rsidRDefault="008E7C63" w:rsidP="00B10343">
            <w:pPr>
              <w:overflowPunct/>
              <w:autoSpaceDE/>
              <w:autoSpaceDN/>
              <w:adjustRightInd/>
              <w:jc w:val="both"/>
              <w:textAlignment w:val="auto"/>
              <w:rPr>
                <w:rFonts w:eastAsia="Calibri"/>
                <w:sz w:val="22"/>
                <w:szCs w:val="22"/>
                <w:lang w:eastAsia="en-US"/>
              </w:rPr>
            </w:pPr>
          </w:p>
        </w:tc>
      </w:tr>
      <w:bookmarkEnd w:id="0"/>
    </w:tbl>
    <w:p w:rsidR="008E7C63" w:rsidRPr="00586B8B" w:rsidRDefault="008E7C63" w:rsidP="008E7C63">
      <w:pPr>
        <w:overflowPunct/>
        <w:autoSpaceDE/>
        <w:autoSpaceDN/>
        <w:adjustRightInd/>
        <w:jc w:val="both"/>
        <w:textAlignment w:val="auto"/>
        <w:rPr>
          <w:sz w:val="24"/>
          <w:szCs w:val="24"/>
        </w:rPr>
      </w:pPr>
    </w:p>
    <w:p w:rsidR="008E7C63" w:rsidRPr="00586B8B" w:rsidRDefault="008E7C63" w:rsidP="008E7C63">
      <w:pPr>
        <w:overflowPunct/>
        <w:autoSpaceDE/>
        <w:autoSpaceDN/>
        <w:adjustRightInd/>
        <w:ind w:firstLine="709"/>
        <w:jc w:val="both"/>
        <w:textAlignment w:val="auto"/>
        <w:rPr>
          <w:sz w:val="24"/>
          <w:szCs w:val="24"/>
        </w:rPr>
      </w:pPr>
    </w:p>
    <w:p w:rsidR="001E25CE" w:rsidRPr="00586B8B" w:rsidRDefault="001E25CE" w:rsidP="008E7C63">
      <w:pPr>
        <w:overflowPunct/>
        <w:autoSpaceDE/>
        <w:autoSpaceDN/>
        <w:adjustRightInd/>
        <w:ind w:firstLine="709"/>
        <w:jc w:val="both"/>
        <w:textAlignment w:val="auto"/>
        <w:rPr>
          <w:sz w:val="24"/>
          <w:szCs w:val="24"/>
        </w:rPr>
      </w:pPr>
    </w:p>
    <w:p w:rsidR="001E25CE" w:rsidRPr="00586B8B" w:rsidRDefault="001E25CE" w:rsidP="008E7C63">
      <w:pPr>
        <w:overflowPunct/>
        <w:autoSpaceDE/>
        <w:autoSpaceDN/>
        <w:adjustRightInd/>
        <w:ind w:firstLine="709"/>
        <w:jc w:val="both"/>
        <w:textAlignment w:val="auto"/>
        <w:rPr>
          <w:sz w:val="24"/>
          <w:szCs w:val="24"/>
        </w:rPr>
      </w:pPr>
    </w:p>
    <w:p w:rsidR="001E25CE" w:rsidRPr="00586B8B" w:rsidRDefault="001E25CE" w:rsidP="008E7C63">
      <w:pPr>
        <w:overflowPunct/>
        <w:autoSpaceDE/>
        <w:autoSpaceDN/>
        <w:adjustRightInd/>
        <w:ind w:firstLine="709"/>
        <w:jc w:val="both"/>
        <w:textAlignment w:val="auto"/>
        <w:rPr>
          <w:sz w:val="24"/>
          <w:szCs w:val="24"/>
        </w:rPr>
      </w:pPr>
    </w:p>
    <w:p w:rsidR="001E25CE" w:rsidRPr="00586B8B" w:rsidRDefault="001E25CE" w:rsidP="008E7C63">
      <w:pPr>
        <w:overflowPunct/>
        <w:autoSpaceDE/>
        <w:autoSpaceDN/>
        <w:adjustRightInd/>
        <w:ind w:firstLine="709"/>
        <w:jc w:val="both"/>
        <w:textAlignment w:val="auto"/>
        <w:rPr>
          <w:sz w:val="24"/>
          <w:szCs w:val="24"/>
        </w:rPr>
      </w:pPr>
    </w:p>
    <w:p w:rsidR="001E25CE" w:rsidRPr="00586B8B" w:rsidRDefault="001E25CE" w:rsidP="008E7C63">
      <w:pPr>
        <w:overflowPunct/>
        <w:autoSpaceDE/>
        <w:autoSpaceDN/>
        <w:adjustRightInd/>
        <w:ind w:firstLine="709"/>
        <w:jc w:val="both"/>
        <w:textAlignment w:val="auto"/>
        <w:rPr>
          <w:sz w:val="24"/>
          <w:szCs w:val="24"/>
        </w:rPr>
      </w:pPr>
    </w:p>
    <w:p w:rsidR="001E25CE" w:rsidRPr="00586B8B" w:rsidRDefault="001E25CE" w:rsidP="008E7C63">
      <w:pPr>
        <w:overflowPunct/>
        <w:autoSpaceDE/>
        <w:autoSpaceDN/>
        <w:adjustRightInd/>
        <w:ind w:firstLine="709"/>
        <w:jc w:val="both"/>
        <w:textAlignment w:val="auto"/>
        <w:rPr>
          <w:sz w:val="24"/>
          <w:szCs w:val="24"/>
        </w:rPr>
      </w:pPr>
    </w:p>
    <w:p w:rsidR="001E25CE" w:rsidRPr="00586B8B" w:rsidRDefault="001E25CE" w:rsidP="008E7C63">
      <w:pPr>
        <w:overflowPunct/>
        <w:autoSpaceDE/>
        <w:autoSpaceDN/>
        <w:adjustRightInd/>
        <w:ind w:firstLine="709"/>
        <w:jc w:val="both"/>
        <w:textAlignment w:val="auto"/>
        <w:rPr>
          <w:sz w:val="24"/>
          <w:szCs w:val="24"/>
        </w:rPr>
      </w:pPr>
    </w:p>
    <w:p w:rsidR="001E25CE" w:rsidRPr="00586B8B" w:rsidRDefault="001E25CE" w:rsidP="008E7C63">
      <w:pPr>
        <w:overflowPunct/>
        <w:autoSpaceDE/>
        <w:autoSpaceDN/>
        <w:adjustRightInd/>
        <w:ind w:firstLine="709"/>
        <w:jc w:val="both"/>
        <w:textAlignment w:val="auto"/>
        <w:rPr>
          <w:sz w:val="24"/>
          <w:szCs w:val="24"/>
        </w:rPr>
      </w:pPr>
    </w:p>
    <w:p w:rsidR="001E25CE" w:rsidRPr="00586B8B" w:rsidRDefault="001E25CE" w:rsidP="008E7C63">
      <w:pPr>
        <w:overflowPunct/>
        <w:autoSpaceDE/>
        <w:autoSpaceDN/>
        <w:adjustRightInd/>
        <w:ind w:firstLine="709"/>
        <w:jc w:val="both"/>
        <w:textAlignment w:val="auto"/>
        <w:rPr>
          <w:sz w:val="24"/>
          <w:szCs w:val="24"/>
        </w:rPr>
      </w:pPr>
    </w:p>
    <w:p w:rsidR="008E7C63" w:rsidRPr="00586B8B" w:rsidRDefault="008E7C63" w:rsidP="008E7C63">
      <w:pPr>
        <w:overflowPunct/>
        <w:autoSpaceDE/>
        <w:autoSpaceDN/>
        <w:adjustRightInd/>
        <w:ind w:firstLine="709"/>
        <w:jc w:val="both"/>
        <w:textAlignment w:val="auto"/>
        <w:rPr>
          <w:sz w:val="24"/>
          <w:szCs w:val="24"/>
        </w:rPr>
      </w:pPr>
    </w:p>
    <w:p w:rsidR="008E7C63" w:rsidRPr="00586B8B" w:rsidRDefault="008E7C63" w:rsidP="008E7C63">
      <w:pPr>
        <w:suppressAutoHyphens/>
        <w:overflowPunct/>
        <w:autoSpaceDE/>
        <w:autoSpaceDN/>
        <w:adjustRightInd/>
        <w:jc w:val="right"/>
        <w:textAlignment w:val="auto"/>
        <w:rPr>
          <w:sz w:val="24"/>
          <w:szCs w:val="24"/>
          <w:lang w:eastAsia="ar-SA"/>
        </w:rPr>
      </w:pPr>
      <w:r w:rsidRPr="00586B8B">
        <w:rPr>
          <w:sz w:val="24"/>
          <w:szCs w:val="24"/>
          <w:lang w:eastAsia="ar-SA"/>
        </w:rPr>
        <w:t>Приложение 1 к контракту №____</w:t>
      </w:r>
    </w:p>
    <w:p w:rsidR="008E7C63" w:rsidRPr="00586B8B" w:rsidRDefault="008E7C63" w:rsidP="008E7C63">
      <w:pPr>
        <w:suppressAutoHyphens/>
        <w:overflowPunct/>
        <w:autoSpaceDE/>
        <w:autoSpaceDN/>
        <w:adjustRightInd/>
        <w:jc w:val="right"/>
        <w:textAlignment w:val="auto"/>
        <w:rPr>
          <w:sz w:val="24"/>
          <w:szCs w:val="24"/>
          <w:lang w:eastAsia="ar-SA"/>
        </w:rPr>
      </w:pPr>
    </w:p>
    <w:p w:rsidR="00417D88" w:rsidRPr="00586B8B" w:rsidRDefault="00417D88" w:rsidP="008E7C63">
      <w:pPr>
        <w:suppressAutoHyphens/>
        <w:overflowPunct/>
        <w:autoSpaceDE/>
        <w:autoSpaceDN/>
        <w:adjustRightInd/>
        <w:jc w:val="right"/>
        <w:textAlignment w:val="auto"/>
        <w:rPr>
          <w:sz w:val="24"/>
          <w:szCs w:val="24"/>
          <w:lang w:eastAsia="ar-SA"/>
        </w:rPr>
      </w:pPr>
    </w:p>
    <w:p w:rsidR="008E7C63" w:rsidRPr="00586B8B" w:rsidRDefault="008E7C63" w:rsidP="008E7C63">
      <w:pPr>
        <w:suppressAutoHyphens/>
        <w:overflowPunct/>
        <w:autoSpaceDE/>
        <w:autoSpaceDN/>
        <w:adjustRightInd/>
        <w:jc w:val="right"/>
        <w:textAlignment w:val="auto"/>
        <w:rPr>
          <w:sz w:val="24"/>
          <w:szCs w:val="24"/>
          <w:lang w:eastAsia="ar-SA"/>
        </w:rPr>
      </w:pPr>
    </w:p>
    <w:p w:rsidR="00417D88" w:rsidRPr="00586B8B" w:rsidRDefault="00417D88" w:rsidP="008E7C63">
      <w:pPr>
        <w:suppressAutoHyphens/>
        <w:overflowPunct/>
        <w:autoSpaceDE/>
        <w:autoSpaceDN/>
        <w:adjustRightInd/>
        <w:jc w:val="right"/>
        <w:textAlignment w:val="auto"/>
        <w:rPr>
          <w:sz w:val="24"/>
          <w:szCs w:val="24"/>
          <w:lang w:eastAsia="ar-SA"/>
        </w:rPr>
      </w:pPr>
    </w:p>
    <w:tbl>
      <w:tblPr>
        <w:tblW w:w="0" w:type="auto"/>
        <w:tblInd w:w="764" w:type="dxa"/>
        <w:tblCellMar>
          <w:top w:w="108" w:type="dxa"/>
          <w:bottom w:w="108" w:type="dxa"/>
        </w:tblCellMar>
        <w:tblLook w:val="04A0"/>
      </w:tblPr>
      <w:tblGrid>
        <w:gridCol w:w="4364"/>
        <w:gridCol w:w="116"/>
        <w:gridCol w:w="116"/>
        <w:gridCol w:w="116"/>
        <w:gridCol w:w="116"/>
      </w:tblGrid>
      <w:tr w:rsidR="008E7C63" w:rsidRPr="00586B8B" w:rsidTr="00B10343">
        <w:trPr>
          <w:trHeight w:val="315"/>
        </w:trPr>
        <w:tc>
          <w:tcPr>
            <w:tcW w:w="0" w:type="auto"/>
            <w:tcMar>
              <w:top w:w="55" w:type="dxa"/>
              <w:left w:w="55" w:type="dxa"/>
              <w:bottom w:w="55" w:type="dxa"/>
              <w:right w:w="55" w:type="dxa"/>
            </w:tcMar>
            <w:hideMark/>
          </w:tcPr>
          <w:p w:rsidR="008E7C63" w:rsidRPr="00586B8B" w:rsidRDefault="008E7C63" w:rsidP="00417D88">
            <w:pPr>
              <w:overflowPunct/>
              <w:autoSpaceDE/>
              <w:autoSpaceDN/>
              <w:adjustRightInd/>
              <w:snapToGrid w:val="0"/>
              <w:jc w:val="center"/>
              <w:textAlignment w:val="auto"/>
              <w:rPr>
                <w:bCs/>
                <w:sz w:val="24"/>
                <w:szCs w:val="24"/>
                <w:lang w:eastAsia="ar-SA"/>
              </w:rPr>
            </w:pPr>
            <w:bookmarkStart w:id="1" w:name="RANGE!D9"/>
            <w:r w:rsidRPr="00586B8B">
              <w:rPr>
                <w:bCs/>
                <w:sz w:val="24"/>
                <w:szCs w:val="24"/>
                <w:lang w:eastAsia="ar-SA"/>
              </w:rPr>
              <w:t>ЛОКАЛЬНЫЙ СМЕТНЫЙ РАСЧЕТ № 1</w:t>
            </w:r>
            <w:bookmarkEnd w:id="1"/>
          </w:p>
        </w:tc>
        <w:tc>
          <w:tcPr>
            <w:tcW w:w="0" w:type="auto"/>
            <w:tcMar>
              <w:top w:w="55" w:type="dxa"/>
              <w:left w:w="55" w:type="dxa"/>
              <w:bottom w:w="55" w:type="dxa"/>
              <w:right w:w="55" w:type="dxa"/>
            </w:tcMar>
          </w:tcPr>
          <w:p w:rsidR="008E7C63" w:rsidRPr="00586B8B" w:rsidRDefault="008E7C63" w:rsidP="00B10343">
            <w:pPr>
              <w:overflowPunct/>
              <w:autoSpaceDE/>
              <w:autoSpaceDN/>
              <w:adjustRightInd/>
              <w:snapToGrid w:val="0"/>
              <w:ind w:right="-395"/>
              <w:jc w:val="center"/>
              <w:textAlignment w:val="auto"/>
              <w:rPr>
                <w:b/>
                <w:bCs/>
                <w:sz w:val="24"/>
                <w:szCs w:val="24"/>
                <w:lang w:eastAsia="ar-SA"/>
              </w:rPr>
            </w:pPr>
          </w:p>
        </w:tc>
        <w:tc>
          <w:tcPr>
            <w:tcW w:w="0" w:type="auto"/>
            <w:tcMar>
              <w:top w:w="55" w:type="dxa"/>
              <w:left w:w="55" w:type="dxa"/>
              <w:bottom w:w="55" w:type="dxa"/>
              <w:right w:w="55" w:type="dxa"/>
            </w:tcMar>
          </w:tcPr>
          <w:p w:rsidR="008E7C63" w:rsidRPr="00586B8B" w:rsidRDefault="008E7C63" w:rsidP="00B10343">
            <w:pPr>
              <w:overflowPunct/>
              <w:autoSpaceDE/>
              <w:autoSpaceDN/>
              <w:adjustRightInd/>
              <w:snapToGrid w:val="0"/>
              <w:jc w:val="center"/>
              <w:textAlignment w:val="auto"/>
              <w:rPr>
                <w:b/>
                <w:bCs/>
                <w:sz w:val="24"/>
                <w:szCs w:val="24"/>
                <w:lang w:eastAsia="ar-SA"/>
              </w:rPr>
            </w:pPr>
          </w:p>
        </w:tc>
        <w:tc>
          <w:tcPr>
            <w:tcW w:w="0" w:type="auto"/>
            <w:tcMar>
              <w:top w:w="55" w:type="dxa"/>
              <w:left w:w="55" w:type="dxa"/>
              <w:bottom w:w="55" w:type="dxa"/>
              <w:right w:w="55" w:type="dxa"/>
            </w:tcMar>
          </w:tcPr>
          <w:p w:rsidR="008E7C63" w:rsidRPr="00586B8B" w:rsidRDefault="008E7C63" w:rsidP="00B10343">
            <w:pPr>
              <w:overflowPunct/>
              <w:autoSpaceDE/>
              <w:autoSpaceDN/>
              <w:adjustRightInd/>
              <w:snapToGrid w:val="0"/>
              <w:jc w:val="center"/>
              <w:textAlignment w:val="auto"/>
              <w:rPr>
                <w:b/>
                <w:bCs/>
                <w:sz w:val="24"/>
                <w:szCs w:val="24"/>
                <w:lang w:eastAsia="ar-SA"/>
              </w:rPr>
            </w:pPr>
          </w:p>
        </w:tc>
        <w:tc>
          <w:tcPr>
            <w:tcW w:w="0" w:type="auto"/>
            <w:tcMar>
              <w:top w:w="55" w:type="dxa"/>
              <w:left w:w="55" w:type="dxa"/>
              <w:bottom w:w="55" w:type="dxa"/>
              <w:right w:w="55" w:type="dxa"/>
            </w:tcMar>
          </w:tcPr>
          <w:p w:rsidR="008E7C63" w:rsidRPr="00586B8B" w:rsidRDefault="008E7C63" w:rsidP="00B10343">
            <w:pPr>
              <w:overflowPunct/>
              <w:autoSpaceDE/>
              <w:autoSpaceDN/>
              <w:adjustRightInd/>
              <w:snapToGrid w:val="0"/>
              <w:jc w:val="center"/>
              <w:textAlignment w:val="auto"/>
              <w:rPr>
                <w:b/>
                <w:bCs/>
                <w:sz w:val="24"/>
                <w:szCs w:val="24"/>
                <w:lang w:eastAsia="ar-SA"/>
              </w:rPr>
            </w:pPr>
          </w:p>
        </w:tc>
      </w:tr>
      <w:tr w:rsidR="008E7C63" w:rsidRPr="002E5D72" w:rsidTr="00B10343">
        <w:trPr>
          <w:trHeight w:val="285"/>
        </w:trPr>
        <w:tc>
          <w:tcPr>
            <w:tcW w:w="0" w:type="auto"/>
            <w:tcMar>
              <w:top w:w="55" w:type="dxa"/>
              <w:left w:w="55" w:type="dxa"/>
              <w:bottom w:w="55" w:type="dxa"/>
              <w:right w:w="55" w:type="dxa"/>
            </w:tcMar>
            <w:hideMark/>
          </w:tcPr>
          <w:p w:rsidR="008E7C63" w:rsidRPr="002E5D72" w:rsidRDefault="008E7C63" w:rsidP="00417D88">
            <w:pPr>
              <w:overflowPunct/>
              <w:autoSpaceDE/>
              <w:autoSpaceDN/>
              <w:adjustRightInd/>
              <w:snapToGrid w:val="0"/>
              <w:jc w:val="center"/>
              <w:textAlignment w:val="auto"/>
              <w:rPr>
                <w:sz w:val="24"/>
                <w:szCs w:val="24"/>
                <w:lang w:eastAsia="ar-SA"/>
              </w:rPr>
            </w:pPr>
            <w:r w:rsidRPr="00586B8B">
              <w:rPr>
                <w:sz w:val="24"/>
                <w:szCs w:val="24"/>
                <w:lang w:eastAsia="ar-SA"/>
              </w:rPr>
              <w:t>(локальная смета)</w:t>
            </w:r>
            <w:bookmarkStart w:id="2" w:name="_GoBack"/>
            <w:bookmarkEnd w:id="2"/>
          </w:p>
        </w:tc>
        <w:tc>
          <w:tcPr>
            <w:tcW w:w="0" w:type="auto"/>
            <w:tcMar>
              <w:top w:w="55" w:type="dxa"/>
              <w:left w:w="55" w:type="dxa"/>
              <w:bottom w:w="55" w:type="dxa"/>
              <w:right w:w="55" w:type="dxa"/>
            </w:tcMar>
          </w:tcPr>
          <w:p w:rsidR="008E7C63" w:rsidRPr="002E5D72" w:rsidRDefault="008E7C63" w:rsidP="00B10343">
            <w:pPr>
              <w:overflowPunct/>
              <w:autoSpaceDE/>
              <w:autoSpaceDN/>
              <w:adjustRightInd/>
              <w:snapToGrid w:val="0"/>
              <w:jc w:val="center"/>
              <w:textAlignment w:val="auto"/>
              <w:rPr>
                <w:sz w:val="24"/>
                <w:szCs w:val="24"/>
                <w:lang w:eastAsia="ar-SA"/>
              </w:rPr>
            </w:pPr>
          </w:p>
        </w:tc>
        <w:tc>
          <w:tcPr>
            <w:tcW w:w="0" w:type="auto"/>
            <w:tcMar>
              <w:top w:w="55" w:type="dxa"/>
              <w:left w:w="55" w:type="dxa"/>
              <w:bottom w:w="55" w:type="dxa"/>
              <w:right w:w="55" w:type="dxa"/>
            </w:tcMar>
          </w:tcPr>
          <w:p w:rsidR="008E7C63" w:rsidRPr="002E5D72" w:rsidRDefault="008E7C63" w:rsidP="00B10343">
            <w:pPr>
              <w:overflowPunct/>
              <w:autoSpaceDE/>
              <w:autoSpaceDN/>
              <w:adjustRightInd/>
              <w:snapToGrid w:val="0"/>
              <w:jc w:val="center"/>
              <w:textAlignment w:val="auto"/>
              <w:rPr>
                <w:sz w:val="24"/>
                <w:szCs w:val="24"/>
                <w:lang w:eastAsia="ar-SA"/>
              </w:rPr>
            </w:pPr>
          </w:p>
        </w:tc>
        <w:tc>
          <w:tcPr>
            <w:tcW w:w="0" w:type="auto"/>
            <w:tcMar>
              <w:top w:w="55" w:type="dxa"/>
              <w:left w:w="55" w:type="dxa"/>
              <w:bottom w:w="55" w:type="dxa"/>
              <w:right w:w="55" w:type="dxa"/>
            </w:tcMar>
          </w:tcPr>
          <w:p w:rsidR="008E7C63" w:rsidRPr="002E5D72" w:rsidRDefault="008E7C63" w:rsidP="00B10343">
            <w:pPr>
              <w:overflowPunct/>
              <w:autoSpaceDE/>
              <w:autoSpaceDN/>
              <w:adjustRightInd/>
              <w:snapToGrid w:val="0"/>
              <w:jc w:val="center"/>
              <w:textAlignment w:val="auto"/>
              <w:rPr>
                <w:sz w:val="24"/>
                <w:szCs w:val="24"/>
                <w:lang w:eastAsia="ar-SA"/>
              </w:rPr>
            </w:pPr>
          </w:p>
        </w:tc>
        <w:tc>
          <w:tcPr>
            <w:tcW w:w="0" w:type="auto"/>
            <w:tcMar>
              <w:top w:w="55" w:type="dxa"/>
              <w:left w:w="55" w:type="dxa"/>
              <w:bottom w:w="55" w:type="dxa"/>
              <w:right w:w="55" w:type="dxa"/>
            </w:tcMar>
          </w:tcPr>
          <w:p w:rsidR="008E7C63" w:rsidRPr="002E5D72" w:rsidRDefault="008E7C63" w:rsidP="00B10343">
            <w:pPr>
              <w:overflowPunct/>
              <w:autoSpaceDE/>
              <w:autoSpaceDN/>
              <w:adjustRightInd/>
              <w:snapToGrid w:val="0"/>
              <w:jc w:val="center"/>
              <w:textAlignment w:val="auto"/>
              <w:rPr>
                <w:sz w:val="24"/>
                <w:szCs w:val="24"/>
                <w:lang w:eastAsia="ar-SA"/>
              </w:rPr>
            </w:pPr>
          </w:p>
        </w:tc>
      </w:tr>
    </w:tbl>
    <w:p w:rsidR="008E7C63" w:rsidRPr="00345B1B" w:rsidRDefault="008E7C63" w:rsidP="008E7C63">
      <w:pPr>
        <w:overflowPunct/>
        <w:autoSpaceDE/>
        <w:autoSpaceDN/>
        <w:adjustRightInd/>
        <w:ind w:firstLine="709"/>
        <w:jc w:val="both"/>
        <w:textAlignment w:val="auto"/>
        <w:rPr>
          <w:sz w:val="24"/>
          <w:szCs w:val="24"/>
        </w:rPr>
      </w:pPr>
    </w:p>
    <w:p w:rsidR="008E7C63" w:rsidRPr="00345B1B" w:rsidRDefault="008E7C63" w:rsidP="008E7C63">
      <w:pPr>
        <w:overflowPunct/>
        <w:autoSpaceDE/>
        <w:autoSpaceDN/>
        <w:adjustRightInd/>
        <w:ind w:firstLine="709"/>
        <w:jc w:val="both"/>
        <w:textAlignment w:val="auto"/>
        <w:rPr>
          <w:sz w:val="24"/>
          <w:szCs w:val="24"/>
        </w:rPr>
      </w:pPr>
    </w:p>
    <w:p w:rsidR="002D173C" w:rsidRDefault="002D173C"/>
    <w:sectPr w:rsidR="002D173C" w:rsidSect="00C0717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18F" w:rsidRDefault="00F1518F" w:rsidP="00417D88">
      <w:r>
        <w:separator/>
      </w:r>
    </w:p>
  </w:endnote>
  <w:endnote w:type="continuationSeparator" w:id="1">
    <w:p w:rsidR="00F1518F" w:rsidRDefault="00F1518F" w:rsidP="00417D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18F" w:rsidRDefault="00F1518F" w:rsidP="00417D88">
      <w:r>
        <w:separator/>
      </w:r>
    </w:p>
  </w:footnote>
  <w:footnote w:type="continuationSeparator" w:id="1">
    <w:p w:rsidR="00F1518F" w:rsidRDefault="00F1518F" w:rsidP="00417D88">
      <w:r>
        <w:continuationSeparator/>
      </w:r>
    </w:p>
  </w:footnote>
  <w:footnote w:id="2">
    <w:p w:rsidR="00417D88" w:rsidRDefault="00417D88" w:rsidP="00417D88">
      <w:pPr>
        <w:pStyle w:val="a6"/>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F10EE"/>
    <w:rsid w:val="00072B26"/>
    <w:rsid w:val="0017614C"/>
    <w:rsid w:val="001E25CE"/>
    <w:rsid w:val="00202C8E"/>
    <w:rsid w:val="002143D9"/>
    <w:rsid w:val="00295B92"/>
    <w:rsid w:val="002C4514"/>
    <w:rsid w:val="002D173C"/>
    <w:rsid w:val="002F5742"/>
    <w:rsid w:val="00417D88"/>
    <w:rsid w:val="00554F78"/>
    <w:rsid w:val="00586B8B"/>
    <w:rsid w:val="005A389C"/>
    <w:rsid w:val="00615475"/>
    <w:rsid w:val="00741F42"/>
    <w:rsid w:val="0074667C"/>
    <w:rsid w:val="00753E30"/>
    <w:rsid w:val="007816A3"/>
    <w:rsid w:val="007A330D"/>
    <w:rsid w:val="007F3586"/>
    <w:rsid w:val="0080052F"/>
    <w:rsid w:val="008B5302"/>
    <w:rsid w:val="008E7C63"/>
    <w:rsid w:val="009128DF"/>
    <w:rsid w:val="00954F3A"/>
    <w:rsid w:val="00A72F67"/>
    <w:rsid w:val="00B739CB"/>
    <w:rsid w:val="00B93FFC"/>
    <w:rsid w:val="00BD4B9F"/>
    <w:rsid w:val="00BF10EE"/>
    <w:rsid w:val="00C07179"/>
    <w:rsid w:val="00C33E06"/>
    <w:rsid w:val="00CB74DE"/>
    <w:rsid w:val="00EC1A3D"/>
    <w:rsid w:val="00EE51EF"/>
    <w:rsid w:val="00F1518F"/>
    <w:rsid w:val="00FA1341"/>
    <w:rsid w:val="00FB61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C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4B9F"/>
    <w:rPr>
      <w:strike w:val="0"/>
      <w:dstrike w:val="0"/>
      <w:color w:val="0075C5"/>
      <w:u w:val="none"/>
      <w:effect w:val="none"/>
    </w:rPr>
  </w:style>
  <w:style w:type="paragraph" w:styleId="a4">
    <w:name w:val="Balloon Text"/>
    <w:basedOn w:val="a"/>
    <w:link w:val="a5"/>
    <w:uiPriority w:val="99"/>
    <w:semiHidden/>
    <w:unhideWhenUsed/>
    <w:rsid w:val="00B739CB"/>
    <w:rPr>
      <w:rFonts w:ascii="Tahoma" w:hAnsi="Tahoma" w:cs="Tahoma"/>
      <w:sz w:val="16"/>
      <w:szCs w:val="16"/>
    </w:rPr>
  </w:style>
  <w:style w:type="character" w:customStyle="1" w:styleId="a5">
    <w:name w:val="Текст выноски Знак"/>
    <w:basedOn w:val="a0"/>
    <w:link w:val="a4"/>
    <w:uiPriority w:val="99"/>
    <w:semiHidden/>
    <w:rsid w:val="00B739CB"/>
    <w:rPr>
      <w:rFonts w:ascii="Tahoma" w:eastAsia="Times New Roman" w:hAnsi="Tahoma" w:cs="Tahoma"/>
      <w:sz w:val="16"/>
      <w:szCs w:val="16"/>
      <w:lang w:eastAsia="ru-RU"/>
    </w:rPr>
  </w:style>
  <w:style w:type="paragraph" w:styleId="a6">
    <w:name w:val="footnote text"/>
    <w:aliases w:val=" Знак"/>
    <w:basedOn w:val="a"/>
    <w:link w:val="a7"/>
    <w:uiPriority w:val="99"/>
    <w:rsid w:val="00417D88"/>
    <w:pPr>
      <w:overflowPunct/>
      <w:autoSpaceDE/>
      <w:autoSpaceDN/>
      <w:adjustRightInd/>
      <w:textAlignment w:val="auto"/>
    </w:pPr>
  </w:style>
  <w:style w:type="character" w:customStyle="1" w:styleId="a7">
    <w:name w:val="Текст сноски Знак"/>
    <w:aliases w:val=" Знак Знак"/>
    <w:basedOn w:val="a0"/>
    <w:link w:val="a6"/>
    <w:uiPriority w:val="99"/>
    <w:rsid w:val="00417D88"/>
    <w:rPr>
      <w:rFonts w:ascii="Times New Roman" w:eastAsia="Times New Roman" w:hAnsi="Times New Roman" w:cs="Times New Roman"/>
      <w:sz w:val="20"/>
      <w:szCs w:val="20"/>
      <w:lang w:eastAsia="ru-RU"/>
    </w:rPr>
  </w:style>
  <w:style w:type="paragraph" w:styleId="a8">
    <w:name w:val="Normal (Web)"/>
    <w:basedOn w:val="a"/>
    <w:uiPriority w:val="99"/>
    <w:unhideWhenUsed/>
    <w:rsid w:val="00EE51EF"/>
    <w:pPr>
      <w:overflowPunct/>
      <w:autoSpaceDE/>
      <w:autoSpaceDN/>
      <w:adjustRightInd/>
      <w:spacing w:after="136"/>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C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4B9F"/>
    <w:rPr>
      <w:strike w:val="0"/>
      <w:dstrike w:val="0"/>
      <w:color w:val="0075C5"/>
      <w:u w:val="none"/>
      <w:effect w:val="none"/>
    </w:rPr>
  </w:style>
</w:styles>
</file>

<file path=word/webSettings.xml><?xml version="1.0" encoding="utf-8"?>
<w:webSettings xmlns:r="http://schemas.openxmlformats.org/officeDocument/2006/relationships" xmlns:w="http://schemas.openxmlformats.org/wordprocessingml/2006/main">
  <w:divs>
    <w:div w:id="769742140">
      <w:bodyDiv w:val="1"/>
      <w:marLeft w:val="0"/>
      <w:marRight w:val="0"/>
      <w:marTop w:val="0"/>
      <w:marBottom w:val="0"/>
      <w:divBdr>
        <w:top w:val="none" w:sz="0" w:space="0" w:color="auto"/>
        <w:left w:val="none" w:sz="0" w:space="0" w:color="auto"/>
        <w:bottom w:val="none" w:sz="0" w:space="0" w:color="auto"/>
        <w:right w:val="none" w:sz="0" w:space="0" w:color="auto"/>
      </w:divBdr>
    </w:div>
    <w:div w:id="16513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44fz/rpg/registry-rpg.html?execution=e1s5" TargetMode="External"/><Relationship Id="rId3" Type="http://schemas.openxmlformats.org/officeDocument/2006/relationships/settings" Target="settings.xml"/><Relationship Id="rId7" Type="http://schemas.openxmlformats.org/officeDocument/2006/relationships/hyperlink" Target="consultantplus://offline/ref=0F7FC5B4548E7428D0E883A2DA623D1EED6515026DC6423AD26748F36C65A6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AC1FD-11A4-4AB1-B20B-CF1B0D6D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5168</Words>
  <Characters>29462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6</cp:revision>
  <cp:lastPrinted>2018-08-03T10:43:00Z</cp:lastPrinted>
  <dcterms:created xsi:type="dcterms:W3CDTF">2018-08-07T12:07:00Z</dcterms:created>
  <dcterms:modified xsi:type="dcterms:W3CDTF">2018-08-08T05:47:00Z</dcterms:modified>
</cp:coreProperties>
</file>