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37" w:rsidRDefault="00E76237" w:rsidP="009204F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235403" w:rsidRPr="00C005BF" w:rsidTr="00423CB8">
        <w:trPr>
          <w:trHeight w:val="1575"/>
          <w:jc w:val="center"/>
        </w:trPr>
        <w:tc>
          <w:tcPr>
            <w:tcW w:w="4250" w:type="dxa"/>
          </w:tcPr>
          <w:p w:rsidR="00235403" w:rsidRPr="00C005BF" w:rsidRDefault="00235403" w:rsidP="004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235403" w:rsidRPr="00C005BF" w:rsidRDefault="00235403" w:rsidP="004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235403" w:rsidRPr="00C005BF" w:rsidRDefault="00235403" w:rsidP="004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235403" w:rsidRPr="00C005BF" w:rsidRDefault="00235403" w:rsidP="004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235403" w:rsidRPr="00C005BF" w:rsidRDefault="00235403" w:rsidP="004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235403" w:rsidRPr="00C005BF" w:rsidRDefault="00235403" w:rsidP="004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235403" w:rsidRPr="00C005BF" w:rsidRDefault="00235403" w:rsidP="004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235403" w:rsidRPr="00C005BF" w:rsidRDefault="00235403" w:rsidP="004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235403" w:rsidRPr="00C005BF" w:rsidRDefault="00235403" w:rsidP="004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235403" w:rsidRPr="00C005BF" w:rsidRDefault="00235403" w:rsidP="004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235403" w:rsidRPr="00C005BF" w:rsidRDefault="00235403" w:rsidP="004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235403" w:rsidRPr="00C005BF" w:rsidRDefault="00235403" w:rsidP="004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235403" w:rsidRPr="00C005BF" w:rsidRDefault="00235403" w:rsidP="004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235403" w:rsidRPr="00C005BF" w:rsidTr="00423CB8">
        <w:trPr>
          <w:trHeight w:val="770"/>
          <w:jc w:val="center"/>
        </w:trPr>
        <w:tc>
          <w:tcPr>
            <w:tcW w:w="4250" w:type="dxa"/>
          </w:tcPr>
          <w:p w:rsidR="00235403" w:rsidRPr="00C005BF" w:rsidRDefault="00235403" w:rsidP="00423CB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</w:tcPr>
          <w:p w:rsidR="00235403" w:rsidRPr="00C005BF" w:rsidRDefault="00235403" w:rsidP="00423CB8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62" w:type="dxa"/>
          </w:tcPr>
          <w:p w:rsidR="00235403" w:rsidRPr="00C005BF" w:rsidRDefault="00235403" w:rsidP="00423CB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35403" w:rsidRPr="00C005BF" w:rsidTr="00423CB8">
        <w:trPr>
          <w:trHeight w:val="275"/>
          <w:jc w:val="center"/>
        </w:trPr>
        <w:tc>
          <w:tcPr>
            <w:tcW w:w="9438" w:type="dxa"/>
            <w:gridSpan w:val="3"/>
            <w:tcBorders>
              <w:bottom w:val="thinThickSmallGap" w:sz="24" w:space="0" w:color="auto"/>
            </w:tcBorders>
          </w:tcPr>
          <w:p w:rsidR="00235403" w:rsidRPr="00C005BF" w:rsidRDefault="00235403" w:rsidP="00423CB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235403" w:rsidRPr="00C92746" w:rsidRDefault="00235403" w:rsidP="002354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04FC" w:rsidRDefault="00235403" w:rsidP="009204F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ПОСТАНОВЛЕНИЕ</w:t>
      </w:r>
    </w:p>
    <w:p w:rsidR="00235403" w:rsidRDefault="00235403" w:rsidP="009204F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сентябрь 2018й.              </w:t>
      </w:r>
      <w:r w:rsidR="000B71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№20                           07 сентября 2018г.</w:t>
      </w:r>
    </w:p>
    <w:p w:rsidR="00235403" w:rsidRDefault="00235403" w:rsidP="009204F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Ивановка ауылы                                                        </w:t>
      </w:r>
      <w:r w:rsidR="000B7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 Ивановка</w:t>
      </w:r>
    </w:p>
    <w:p w:rsidR="009204FC" w:rsidRDefault="009204FC" w:rsidP="009204F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204FC" w:rsidRDefault="009204FC" w:rsidP="009204F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204FC" w:rsidRPr="00E76237" w:rsidRDefault="009204FC" w:rsidP="009204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235403">
        <w:rPr>
          <w:rFonts w:ascii="Times New Roman" w:hAnsi="Times New Roman" w:cs="Times New Roman"/>
          <w:sz w:val="28"/>
          <w:szCs w:val="28"/>
        </w:rPr>
        <w:t xml:space="preserve">ации сельского поселения Ивановский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35403">
        <w:rPr>
          <w:rFonts w:ascii="Times New Roman" w:hAnsi="Times New Roman" w:cs="Times New Roman"/>
          <w:sz w:val="28"/>
          <w:szCs w:val="28"/>
        </w:rPr>
        <w:t xml:space="preserve"> </w:t>
      </w:r>
      <w:r w:rsidRPr="00E7623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района Хайбуллинский</w:t>
      </w:r>
      <w:r w:rsidRPr="00E762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35403">
        <w:rPr>
          <w:rFonts w:ascii="Times New Roman" w:hAnsi="Times New Roman" w:cs="Times New Roman"/>
          <w:sz w:val="28"/>
          <w:szCs w:val="28"/>
        </w:rPr>
        <w:t xml:space="preserve"> от 17 ноября 2011 года № 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6237">
        <w:rPr>
          <w:rFonts w:ascii="Times New Roman" w:hAnsi="Times New Roman" w:cs="Times New Roman"/>
          <w:sz w:val="28"/>
          <w:szCs w:val="28"/>
        </w:rPr>
        <w:t xml:space="preserve">Об утверждении положения "Об организации и осуществлении первичного воинского учета на территории сельского поселения </w:t>
      </w:r>
      <w:r w:rsidR="00235403">
        <w:rPr>
          <w:rFonts w:ascii="Times New Roman" w:hAnsi="Times New Roman" w:cs="Times New Roman"/>
          <w:sz w:val="28"/>
          <w:szCs w:val="28"/>
        </w:rPr>
        <w:t>Ивановский</w:t>
      </w:r>
      <w:r w:rsidRPr="00E76237">
        <w:rPr>
          <w:rFonts w:ascii="Times New Roman" w:hAnsi="Times New Roman" w:cs="Times New Roman"/>
          <w:sz w:val="28"/>
          <w:szCs w:val="28"/>
        </w:rPr>
        <w:t xml:space="preserve"> сельсовет му</w:t>
      </w:r>
      <w:r>
        <w:rPr>
          <w:rFonts w:ascii="Times New Roman" w:hAnsi="Times New Roman" w:cs="Times New Roman"/>
          <w:sz w:val="28"/>
          <w:szCs w:val="28"/>
        </w:rPr>
        <w:t>ниципального района Хайбуллинский</w:t>
      </w:r>
      <w:r w:rsidRPr="00E762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</w:p>
    <w:p w:rsidR="009204FC" w:rsidRPr="00E76237" w:rsidRDefault="009204FC" w:rsidP="00920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FC" w:rsidRDefault="00330892" w:rsidP="00920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="009204FC">
        <w:rPr>
          <w:rFonts w:ascii="Times New Roman" w:hAnsi="Times New Roman" w:cs="Times New Roman"/>
          <w:sz w:val="28"/>
          <w:szCs w:val="28"/>
        </w:rPr>
        <w:t xml:space="preserve"> прокуратуры Хайбуллинского района Республики Башкортостан от 29.08.2018 года № 14-д </w:t>
      </w:r>
      <w:r w:rsidR="00235403">
        <w:rPr>
          <w:rFonts w:ascii="Times New Roman" w:hAnsi="Times New Roman" w:cs="Times New Roman"/>
          <w:sz w:val="28"/>
          <w:szCs w:val="28"/>
        </w:rPr>
        <w:t>–</w:t>
      </w:r>
      <w:r w:rsidR="009204FC">
        <w:rPr>
          <w:rFonts w:ascii="Times New Roman" w:hAnsi="Times New Roman" w:cs="Times New Roman"/>
          <w:sz w:val="28"/>
          <w:szCs w:val="28"/>
        </w:rPr>
        <w:t xml:space="preserve"> 2018</w:t>
      </w:r>
      <w:r w:rsidR="00235403">
        <w:rPr>
          <w:rFonts w:ascii="Times New Roman" w:hAnsi="Times New Roman" w:cs="Times New Roman"/>
          <w:sz w:val="28"/>
          <w:szCs w:val="28"/>
        </w:rPr>
        <w:t xml:space="preserve"> </w:t>
      </w:r>
      <w:r w:rsidR="009204FC">
        <w:rPr>
          <w:rFonts w:ascii="Times New Roman" w:hAnsi="Times New Roman" w:cs="Times New Roman"/>
          <w:sz w:val="28"/>
          <w:szCs w:val="28"/>
        </w:rPr>
        <w:t>на отдельные пункты Положения об организации и осуществления первичного воинского учета Админист</w:t>
      </w:r>
      <w:r w:rsidR="00235403">
        <w:rPr>
          <w:rFonts w:ascii="Times New Roman" w:hAnsi="Times New Roman" w:cs="Times New Roman"/>
          <w:sz w:val="28"/>
          <w:szCs w:val="28"/>
        </w:rPr>
        <w:t>рация сельского поселения Ивановский</w:t>
      </w:r>
      <w:r w:rsidR="009204F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204FC" w:rsidRPr="00E76237">
        <w:rPr>
          <w:rFonts w:ascii="Times New Roman" w:hAnsi="Times New Roman" w:cs="Times New Roman"/>
          <w:sz w:val="28"/>
          <w:szCs w:val="28"/>
        </w:rPr>
        <w:t>му</w:t>
      </w:r>
      <w:r w:rsidR="009204FC">
        <w:rPr>
          <w:rFonts w:ascii="Times New Roman" w:hAnsi="Times New Roman" w:cs="Times New Roman"/>
          <w:sz w:val="28"/>
          <w:szCs w:val="28"/>
        </w:rPr>
        <w:t>ниципального района Хайбуллинский</w:t>
      </w:r>
      <w:r w:rsidR="009204FC" w:rsidRPr="00E76237">
        <w:rPr>
          <w:rFonts w:ascii="Times New Roman" w:hAnsi="Times New Roman" w:cs="Times New Roman"/>
          <w:sz w:val="28"/>
          <w:szCs w:val="28"/>
        </w:rPr>
        <w:t xml:space="preserve"> район Республики Башко</w:t>
      </w:r>
      <w:r w:rsidR="009204FC">
        <w:rPr>
          <w:rFonts w:ascii="Times New Roman" w:hAnsi="Times New Roman" w:cs="Times New Roman"/>
          <w:sz w:val="28"/>
          <w:szCs w:val="28"/>
        </w:rPr>
        <w:t>ртостан постановляет:</w:t>
      </w:r>
    </w:p>
    <w:p w:rsidR="00330892" w:rsidRDefault="00330892" w:rsidP="00920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Pr="00E76237">
        <w:rPr>
          <w:rFonts w:ascii="Times New Roman" w:hAnsi="Times New Roman" w:cs="Times New Roman"/>
          <w:sz w:val="28"/>
          <w:szCs w:val="28"/>
        </w:rPr>
        <w:t xml:space="preserve">Положение "Об организации и осуществлении первичного воинского учета на территории сельского поселения </w:t>
      </w:r>
      <w:r w:rsidR="00235403">
        <w:rPr>
          <w:rFonts w:ascii="Times New Roman" w:hAnsi="Times New Roman" w:cs="Times New Roman"/>
          <w:sz w:val="28"/>
          <w:szCs w:val="28"/>
        </w:rPr>
        <w:t>Ивановский</w:t>
      </w:r>
      <w:r w:rsidRPr="00E76237">
        <w:rPr>
          <w:rFonts w:ascii="Times New Roman" w:hAnsi="Times New Roman" w:cs="Times New Roman"/>
          <w:sz w:val="28"/>
          <w:szCs w:val="28"/>
        </w:rPr>
        <w:t xml:space="preserve"> сельсовет му</w:t>
      </w:r>
      <w:r>
        <w:rPr>
          <w:rFonts w:ascii="Times New Roman" w:hAnsi="Times New Roman" w:cs="Times New Roman"/>
          <w:sz w:val="28"/>
          <w:szCs w:val="28"/>
        </w:rPr>
        <w:t>ниципального района Хайбуллинский</w:t>
      </w:r>
      <w:r w:rsidRPr="00E762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</w:t>
      </w:r>
      <w:r w:rsidR="00235403">
        <w:rPr>
          <w:rFonts w:ascii="Times New Roman" w:hAnsi="Times New Roman" w:cs="Times New Roman"/>
          <w:sz w:val="28"/>
          <w:szCs w:val="28"/>
        </w:rPr>
        <w:t>ации сельского поселения 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35403">
        <w:rPr>
          <w:rFonts w:ascii="Times New Roman" w:hAnsi="Times New Roman" w:cs="Times New Roman"/>
          <w:sz w:val="28"/>
          <w:szCs w:val="28"/>
        </w:rPr>
        <w:t xml:space="preserve"> </w:t>
      </w:r>
      <w:r w:rsidRPr="00E7623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района Хайбуллинский</w:t>
      </w:r>
      <w:r w:rsidRPr="00E762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35403">
        <w:rPr>
          <w:rFonts w:ascii="Times New Roman" w:hAnsi="Times New Roman" w:cs="Times New Roman"/>
          <w:sz w:val="28"/>
          <w:szCs w:val="28"/>
        </w:rPr>
        <w:t xml:space="preserve"> от 17 ноября 2011 года № 47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30892" w:rsidRDefault="00330892" w:rsidP="00920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пункт 3.2. изложить в следующей редакции:</w:t>
      </w:r>
    </w:p>
    <w:p w:rsidR="00330892" w:rsidRDefault="00330892" w:rsidP="00330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E76237"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</w:t>
      </w:r>
      <w:r>
        <w:rPr>
          <w:rFonts w:ascii="Times New Roman" w:hAnsi="Times New Roman" w:cs="Times New Roman"/>
          <w:sz w:val="28"/>
          <w:szCs w:val="28"/>
        </w:rPr>
        <w:t>ающих (на срок более 3 месяцев)</w:t>
      </w:r>
      <w:r w:rsidR="00235403">
        <w:rPr>
          <w:rFonts w:ascii="Times New Roman" w:hAnsi="Times New Roman" w:cs="Times New Roman"/>
          <w:sz w:val="28"/>
          <w:szCs w:val="28"/>
        </w:rPr>
        <w:t xml:space="preserve"> </w:t>
      </w:r>
      <w:r w:rsidRPr="005E1D66">
        <w:rPr>
          <w:rFonts w:ascii="Times New Roman" w:hAnsi="Times New Roman" w:cs="Times New Roman"/>
          <w:sz w:val="28"/>
          <w:szCs w:val="28"/>
        </w:rPr>
        <w:t>или месту прохождения альтернативной гражданской службы</w:t>
      </w:r>
      <w:r w:rsidRPr="00E7623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0892" w:rsidRPr="004F58DE" w:rsidRDefault="00330892" w:rsidP="00330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пункт 3.7 после слов «в военный комиссариат» дополнить словами «</w:t>
      </w:r>
      <w:r w:rsidRPr="004F58DE">
        <w:rPr>
          <w:rFonts w:ascii="Times New Roman" w:hAnsi="Times New Roman" w:cs="Times New Roman"/>
          <w:sz w:val="28"/>
          <w:szCs w:val="28"/>
        </w:rPr>
        <w:t>по форме, определяемой Министерством обороны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04FC" w:rsidRDefault="009204FC" w:rsidP="00CA6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A26">
        <w:rPr>
          <w:rFonts w:ascii="Times New Roman" w:hAnsi="Times New Roman" w:cs="Times New Roman"/>
          <w:sz w:val="28"/>
          <w:szCs w:val="28"/>
        </w:rPr>
        <w:t>2</w:t>
      </w:r>
      <w:r w:rsidRPr="00E76237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путем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Pr="00E7623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0B71F5">
        <w:rPr>
          <w:rFonts w:ascii="Times New Roman" w:hAnsi="Times New Roman" w:cs="Times New Roman"/>
          <w:sz w:val="28"/>
          <w:szCs w:val="28"/>
        </w:rPr>
        <w:t xml:space="preserve">Ивановский </w:t>
      </w:r>
      <w:r w:rsidRPr="00E7623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Pr="00E76237">
        <w:rPr>
          <w:rFonts w:ascii="Times New Roman" w:hAnsi="Times New Roman" w:cs="Times New Roman"/>
          <w:sz w:val="28"/>
          <w:szCs w:val="28"/>
        </w:rPr>
        <w:t xml:space="preserve"> район Республики Башк</w:t>
      </w:r>
      <w:r>
        <w:rPr>
          <w:rFonts w:ascii="Times New Roman" w:hAnsi="Times New Roman" w:cs="Times New Roman"/>
          <w:sz w:val="28"/>
          <w:szCs w:val="28"/>
        </w:rPr>
        <w:t>ортостан</w:t>
      </w:r>
      <w:r w:rsidRPr="00E76237">
        <w:rPr>
          <w:rFonts w:ascii="Times New Roman" w:hAnsi="Times New Roman" w:cs="Times New Roman"/>
          <w:sz w:val="28"/>
          <w:szCs w:val="28"/>
        </w:rPr>
        <w:t xml:space="preserve"> и на информационном </w:t>
      </w:r>
      <w:r>
        <w:rPr>
          <w:rFonts w:ascii="Times New Roman" w:hAnsi="Times New Roman" w:cs="Times New Roman"/>
          <w:sz w:val="28"/>
          <w:szCs w:val="28"/>
        </w:rPr>
        <w:t>стенде, расположенном в здании А</w:t>
      </w:r>
      <w:r w:rsidRPr="00E7623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6237">
        <w:rPr>
          <w:rFonts w:ascii="Times New Roman" w:hAnsi="Times New Roman" w:cs="Times New Roman"/>
          <w:sz w:val="28"/>
          <w:szCs w:val="28"/>
        </w:rPr>
        <w:t>.</w:t>
      </w:r>
    </w:p>
    <w:p w:rsidR="00CA6A26" w:rsidRPr="00CA6A26" w:rsidRDefault="00CA6A26" w:rsidP="00CA6A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направить н</w:t>
      </w:r>
      <w:r w:rsidRPr="00CA6A2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6A26">
        <w:rPr>
          <w:rFonts w:ascii="Times New Roman" w:hAnsi="Times New Roman" w:cs="Times New Roman"/>
          <w:sz w:val="28"/>
          <w:szCs w:val="28"/>
        </w:rPr>
        <w:t xml:space="preserve"> отдела военного </w:t>
      </w:r>
      <w:r w:rsidRPr="00CA6A26">
        <w:rPr>
          <w:rFonts w:ascii="Times New Roman" w:hAnsi="Times New Roman" w:cs="Times New Roman"/>
          <w:sz w:val="28"/>
          <w:szCs w:val="28"/>
        </w:rPr>
        <w:lastRenderedPageBreak/>
        <w:t>комиссариата</w:t>
      </w:r>
      <w:r w:rsidR="000B71F5">
        <w:rPr>
          <w:rFonts w:ascii="Times New Roman" w:hAnsi="Times New Roman" w:cs="Times New Roman"/>
          <w:sz w:val="28"/>
          <w:szCs w:val="28"/>
        </w:rPr>
        <w:t xml:space="preserve"> </w:t>
      </w:r>
      <w:r w:rsidRPr="00CA6A26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0B71F5">
        <w:rPr>
          <w:rFonts w:ascii="Times New Roman" w:hAnsi="Times New Roman" w:cs="Times New Roman"/>
          <w:sz w:val="28"/>
          <w:szCs w:val="28"/>
        </w:rPr>
        <w:t xml:space="preserve"> </w:t>
      </w:r>
      <w:r w:rsidRPr="00CA6A26">
        <w:rPr>
          <w:rFonts w:ascii="Times New Roman" w:hAnsi="Times New Roman" w:cs="Times New Roman"/>
          <w:sz w:val="28"/>
          <w:szCs w:val="28"/>
        </w:rPr>
        <w:t>Башкортостан</w:t>
      </w:r>
      <w:r w:rsidR="000B71F5">
        <w:rPr>
          <w:rFonts w:ascii="Times New Roman" w:hAnsi="Times New Roman" w:cs="Times New Roman"/>
          <w:sz w:val="28"/>
          <w:szCs w:val="28"/>
        </w:rPr>
        <w:t xml:space="preserve"> </w:t>
      </w:r>
      <w:r w:rsidRPr="00CA6A26">
        <w:rPr>
          <w:rFonts w:ascii="Times New Roman" w:hAnsi="Times New Roman" w:cs="Times New Roman"/>
          <w:sz w:val="28"/>
          <w:szCs w:val="28"/>
        </w:rPr>
        <w:t>по г.Сибай и Хайбуллинского района</w:t>
      </w:r>
      <w:r w:rsidR="000B71F5">
        <w:rPr>
          <w:rFonts w:ascii="Times New Roman" w:hAnsi="Times New Roman" w:cs="Times New Roman"/>
          <w:sz w:val="28"/>
          <w:szCs w:val="28"/>
        </w:rPr>
        <w:t xml:space="preserve"> </w:t>
      </w:r>
      <w:r w:rsidRPr="00CA6A2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B7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Забирову Р.Ф.</w:t>
      </w:r>
    </w:p>
    <w:p w:rsidR="009204FC" w:rsidRPr="00774EEE" w:rsidRDefault="009204FC" w:rsidP="00920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A6A26">
        <w:rPr>
          <w:rFonts w:ascii="Times New Roman" w:hAnsi="Times New Roman" w:cs="Times New Roman"/>
          <w:sz w:val="28"/>
          <w:szCs w:val="28"/>
        </w:rPr>
        <w:t>4</w:t>
      </w:r>
      <w:r w:rsidRPr="00774EEE">
        <w:rPr>
          <w:rFonts w:ascii="Times New Roman" w:hAnsi="Times New Roman" w:cs="Times New Roman"/>
          <w:sz w:val="28"/>
          <w:szCs w:val="28"/>
        </w:rPr>
        <w:t>.  Контроль  за  исполнением  настоящего  постановления  возложить  на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сельского</w:t>
      </w:r>
      <w:r w:rsidRPr="00774EE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71F5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 Республики Ба</w:t>
      </w:r>
      <w:r w:rsidR="000B71F5">
        <w:rPr>
          <w:rFonts w:ascii="Times New Roman" w:hAnsi="Times New Roman" w:cs="Times New Roman"/>
          <w:sz w:val="28"/>
          <w:szCs w:val="28"/>
        </w:rPr>
        <w:t>шкортостан  Ильбакову Н.К</w:t>
      </w:r>
      <w:r w:rsidRPr="00774EEE">
        <w:rPr>
          <w:rFonts w:ascii="Times New Roman" w:hAnsi="Times New Roman" w:cs="Times New Roman"/>
          <w:sz w:val="28"/>
          <w:szCs w:val="28"/>
        </w:rPr>
        <w:t>.</w:t>
      </w:r>
    </w:p>
    <w:p w:rsidR="009204FC" w:rsidRDefault="009204FC" w:rsidP="009204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4FC" w:rsidRDefault="009204FC" w:rsidP="00920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B71F5">
        <w:rPr>
          <w:rFonts w:ascii="Times New Roman" w:hAnsi="Times New Roman" w:cs="Times New Roman"/>
          <w:sz w:val="28"/>
          <w:szCs w:val="28"/>
        </w:rPr>
        <w:t xml:space="preserve">                                    О.А.Андреев</w:t>
      </w:r>
    </w:p>
    <w:p w:rsidR="00CA6A26" w:rsidRDefault="00CA6A26" w:rsidP="00920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4FC" w:rsidRPr="00E76237" w:rsidRDefault="009204FC" w:rsidP="00CA6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23B7" w:rsidRPr="00E76237" w:rsidRDefault="000C23B7">
      <w:pPr>
        <w:rPr>
          <w:rFonts w:ascii="Times New Roman" w:hAnsi="Times New Roman" w:cs="Times New Roman"/>
          <w:sz w:val="28"/>
          <w:szCs w:val="28"/>
        </w:rPr>
      </w:pPr>
    </w:p>
    <w:p w:rsidR="00E76237" w:rsidRPr="00E76237" w:rsidRDefault="00E76237">
      <w:pPr>
        <w:rPr>
          <w:rFonts w:ascii="Times New Roman" w:hAnsi="Times New Roman" w:cs="Times New Roman"/>
          <w:sz w:val="28"/>
          <w:szCs w:val="28"/>
        </w:rPr>
      </w:pPr>
    </w:p>
    <w:sectPr w:rsidR="00E76237" w:rsidRPr="00E76237" w:rsidSect="00235403">
      <w:headerReference w:type="default" r:id="rId8"/>
      <w:headerReference w:type="first" r:id="rId9"/>
      <w:pgSz w:w="11906" w:h="16838"/>
      <w:pgMar w:top="426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1C" w:rsidRDefault="001D131C" w:rsidP="00E76237">
      <w:pPr>
        <w:spacing w:after="0" w:line="240" w:lineRule="auto"/>
      </w:pPr>
      <w:r>
        <w:separator/>
      </w:r>
    </w:p>
  </w:endnote>
  <w:endnote w:type="continuationSeparator" w:id="1">
    <w:p w:rsidR="001D131C" w:rsidRDefault="001D131C" w:rsidP="00E7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1C" w:rsidRDefault="001D131C" w:rsidP="00E76237">
      <w:pPr>
        <w:spacing w:after="0" w:line="240" w:lineRule="auto"/>
      </w:pPr>
      <w:r>
        <w:separator/>
      </w:r>
    </w:p>
  </w:footnote>
  <w:footnote w:type="continuationSeparator" w:id="1">
    <w:p w:rsidR="001D131C" w:rsidRDefault="001D131C" w:rsidP="00E7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7" w:rsidRPr="00E76237" w:rsidRDefault="000C23B7" w:rsidP="00E762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7" w:rsidRPr="00E76237" w:rsidRDefault="000C23B7" w:rsidP="00E762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237"/>
    <w:rsid w:val="000B71F5"/>
    <w:rsid w:val="000C23B7"/>
    <w:rsid w:val="000D44DB"/>
    <w:rsid w:val="00116E57"/>
    <w:rsid w:val="00125F59"/>
    <w:rsid w:val="001D131C"/>
    <w:rsid w:val="001D7D07"/>
    <w:rsid w:val="001E01E4"/>
    <w:rsid w:val="001E110C"/>
    <w:rsid w:val="00235403"/>
    <w:rsid w:val="00330892"/>
    <w:rsid w:val="003A3A46"/>
    <w:rsid w:val="004B6D7E"/>
    <w:rsid w:val="004F58DE"/>
    <w:rsid w:val="00511636"/>
    <w:rsid w:val="005E1D66"/>
    <w:rsid w:val="00665965"/>
    <w:rsid w:val="006B665C"/>
    <w:rsid w:val="006C3B7B"/>
    <w:rsid w:val="006C714F"/>
    <w:rsid w:val="006F6B51"/>
    <w:rsid w:val="00774EEE"/>
    <w:rsid w:val="007829FE"/>
    <w:rsid w:val="007D3612"/>
    <w:rsid w:val="007D6E2F"/>
    <w:rsid w:val="008E527E"/>
    <w:rsid w:val="009204FC"/>
    <w:rsid w:val="00AF2CA8"/>
    <w:rsid w:val="00C16710"/>
    <w:rsid w:val="00C22171"/>
    <w:rsid w:val="00CA6A26"/>
    <w:rsid w:val="00CF39A7"/>
    <w:rsid w:val="00D67888"/>
    <w:rsid w:val="00D70323"/>
    <w:rsid w:val="00E76237"/>
    <w:rsid w:val="00EC1861"/>
    <w:rsid w:val="00FC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2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7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237"/>
  </w:style>
  <w:style w:type="paragraph" w:styleId="a5">
    <w:name w:val="footer"/>
    <w:basedOn w:val="a"/>
    <w:link w:val="a6"/>
    <w:uiPriority w:val="99"/>
    <w:semiHidden/>
    <w:unhideWhenUsed/>
    <w:rsid w:val="00E7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6237"/>
  </w:style>
  <w:style w:type="paragraph" w:customStyle="1" w:styleId="ConsPlusNonformat">
    <w:name w:val="ConsPlusNonformat"/>
    <w:rsid w:val="00774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74EEE"/>
    <w:rPr>
      <w:color w:val="0000FF"/>
      <w:u w:val="single"/>
    </w:rPr>
  </w:style>
  <w:style w:type="table" w:styleId="a8">
    <w:name w:val="Table Grid"/>
    <w:basedOn w:val="a1"/>
    <w:uiPriority w:val="59"/>
    <w:rsid w:val="000D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6557-AA76-4A34-A19B-8A913C0D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4</cp:revision>
  <cp:lastPrinted>2018-09-13T10:54:00Z</cp:lastPrinted>
  <dcterms:created xsi:type="dcterms:W3CDTF">2018-09-07T03:53:00Z</dcterms:created>
  <dcterms:modified xsi:type="dcterms:W3CDTF">2018-09-13T10:56:00Z</dcterms:modified>
</cp:coreProperties>
</file>