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5F" w:rsidRDefault="0016410C" w:rsidP="008415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14CF5">
        <w:rPr>
          <w:rFonts w:ascii="Times New Roman" w:hAnsi="Times New Roman" w:cs="Times New Roman"/>
          <w:sz w:val="28"/>
          <w:szCs w:val="28"/>
        </w:rPr>
        <w:t xml:space="preserve">  ПОСЕЛЕНИЯ  ИВАНОВСКИЙ</w:t>
      </w:r>
      <w:r w:rsidR="008415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ХАЙБУЛЛИНСКИЙ РАЙОН РЕСПУБЛИКИ БАШКОРТОСТАН</w:t>
      </w:r>
    </w:p>
    <w:p w:rsidR="0084155F" w:rsidRDefault="0084155F" w:rsidP="008415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==========================================================</w:t>
      </w:r>
    </w:p>
    <w:p w:rsidR="0084155F" w:rsidRPr="0016410C" w:rsidRDefault="0016410C" w:rsidP="001641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1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410C" w:rsidRDefault="00706ABB" w:rsidP="001641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24 мая</w:t>
      </w:r>
      <w:r w:rsidR="0016410C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84155F" w:rsidRDefault="0084155F" w:rsidP="001641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4155F" w:rsidRDefault="00014CF5" w:rsidP="008415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4155F">
        <w:rPr>
          <w:rFonts w:ascii="Times New Roman" w:hAnsi="Times New Roman" w:cs="Times New Roman"/>
          <w:sz w:val="28"/>
          <w:szCs w:val="28"/>
        </w:rPr>
        <w:t xml:space="preserve"> целевой программы  « Энергосбережение и повышение энергетической эффективности  в сельском поселении </w:t>
      </w:r>
      <w:r>
        <w:rPr>
          <w:rFonts w:ascii="Times New Roman" w:hAnsi="Times New Roman" w:cs="Times New Roman"/>
          <w:sz w:val="28"/>
          <w:szCs w:val="28"/>
          <w:lang w:val="ba-RU"/>
        </w:rPr>
        <w:t>Ивановский</w:t>
      </w:r>
      <w:r w:rsidR="0084155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415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84155F">
        <w:rPr>
          <w:rFonts w:ascii="Times New Roman" w:hAnsi="Times New Roman" w:cs="Times New Roman"/>
          <w:sz w:val="28"/>
          <w:szCs w:val="28"/>
          <w:lang w:val="ba-RU"/>
        </w:rPr>
        <w:t xml:space="preserve">Хайбуллинский </w:t>
      </w:r>
      <w:r w:rsidR="0084155F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на 201</w:t>
      </w:r>
      <w:r w:rsidR="0016410C">
        <w:rPr>
          <w:rFonts w:ascii="Times New Roman" w:hAnsi="Times New Roman" w:cs="Times New Roman"/>
          <w:sz w:val="28"/>
          <w:szCs w:val="28"/>
          <w:lang w:val="ba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F0B31">
        <w:rPr>
          <w:rFonts w:ascii="Times New Roman" w:hAnsi="Times New Roman" w:cs="Times New Roman"/>
          <w:sz w:val="28"/>
          <w:szCs w:val="28"/>
        </w:rPr>
        <w:t>»</w:t>
      </w:r>
    </w:p>
    <w:p w:rsidR="0084155F" w:rsidRDefault="0084155F" w:rsidP="008415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155F" w:rsidRDefault="0084155F" w:rsidP="008415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06.10.2003г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16410C">
        <w:rPr>
          <w:rFonts w:ascii="Times New Roman" w:hAnsi="Times New Roman" w:cs="Times New Roman"/>
          <w:sz w:val="28"/>
          <w:szCs w:val="28"/>
          <w:lang w:val="ba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сельского поселения </w:t>
      </w:r>
      <w:r w:rsidR="00014CF5">
        <w:rPr>
          <w:rFonts w:ascii="Times New Roman" w:hAnsi="Times New Roman" w:cs="Times New Roman"/>
          <w:sz w:val="28"/>
          <w:szCs w:val="28"/>
          <w:lang w:val="ba-RU"/>
        </w:rPr>
        <w:t>Ивановский</w:t>
      </w:r>
      <w:r w:rsidR="0016410C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</w:t>
      </w:r>
      <w:proofErr w:type="gramStart"/>
      <w:r w:rsidR="0016410C">
        <w:rPr>
          <w:rFonts w:ascii="Times New Roman" w:hAnsi="Times New Roman" w:cs="Times New Roman"/>
          <w:sz w:val="28"/>
          <w:szCs w:val="28"/>
          <w:lang w:val="ba-RU"/>
        </w:rPr>
        <w:t>п</w:t>
      </w:r>
      <w:proofErr w:type="gramEnd"/>
      <w:r w:rsidR="0016410C">
        <w:rPr>
          <w:rFonts w:ascii="Times New Roman" w:hAnsi="Times New Roman" w:cs="Times New Roman"/>
          <w:sz w:val="28"/>
          <w:szCs w:val="28"/>
          <w:lang w:val="ba-RU"/>
        </w:rPr>
        <w:t xml:space="preserve"> о с т а н о в л я е т: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84155F" w:rsidRDefault="00014CF5" w:rsidP="008415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1.  Утвердить </w:t>
      </w:r>
      <w:r w:rsidR="0084155F">
        <w:rPr>
          <w:rFonts w:ascii="Times New Roman" w:hAnsi="Times New Roman" w:cs="Times New Roman"/>
          <w:sz w:val="28"/>
          <w:szCs w:val="28"/>
        </w:rPr>
        <w:t xml:space="preserve"> целевую программу по энергосбережению и повышению энергетической эффективности  в сельском поселении </w:t>
      </w:r>
      <w:r>
        <w:rPr>
          <w:rFonts w:ascii="Times New Roman" w:hAnsi="Times New Roman" w:cs="Times New Roman"/>
          <w:sz w:val="28"/>
          <w:szCs w:val="28"/>
          <w:lang w:val="ba-RU"/>
        </w:rPr>
        <w:t>Ивановский</w:t>
      </w:r>
      <w:r w:rsidR="0084155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4155F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r w:rsidR="0084155F">
        <w:rPr>
          <w:rFonts w:ascii="Times New Roman" w:hAnsi="Times New Roman" w:cs="Times New Roman"/>
          <w:sz w:val="28"/>
          <w:szCs w:val="28"/>
          <w:lang w:val="ba-RU"/>
        </w:rPr>
        <w:t xml:space="preserve">Хайбуллинский </w:t>
      </w:r>
      <w:r w:rsidR="0084155F">
        <w:rPr>
          <w:rFonts w:ascii="Times New Roman" w:hAnsi="Times New Roman" w:cs="Times New Roman"/>
          <w:sz w:val="28"/>
          <w:szCs w:val="28"/>
        </w:rPr>
        <w:t xml:space="preserve">  район  Республики  Башкортостан на 201</w:t>
      </w:r>
      <w:r w:rsidR="0016410C">
        <w:rPr>
          <w:rFonts w:ascii="Times New Roman" w:hAnsi="Times New Roman" w:cs="Times New Roman"/>
          <w:sz w:val="28"/>
          <w:szCs w:val="28"/>
          <w:lang w:val="ba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4155F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</w:t>
      </w:r>
      <w:r w:rsidR="0016410C">
        <w:rPr>
          <w:rFonts w:ascii="Times New Roman" w:hAnsi="Times New Roman" w:cs="Times New Roman"/>
          <w:sz w:val="28"/>
          <w:szCs w:val="28"/>
          <w:lang w:val="ba-RU"/>
        </w:rPr>
        <w:t>постановлению</w:t>
      </w:r>
      <w:r w:rsidR="0084155F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84155F" w:rsidRDefault="0084155F" w:rsidP="008415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 целевой программы «Энергосбережение и повышение энергетической эффективности  в сельском поселении </w:t>
      </w:r>
      <w:r w:rsidR="00014CF5">
        <w:rPr>
          <w:rFonts w:ascii="Times New Roman" w:hAnsi="Times New Roman" w:cs="Times New Roman"/>
          <w:sz w:val="28"/>
          <w:szCs w:val="28"/>
          <w:lang w:val="ba-RU"/>
        </w:rPr>
        <w:t>Ивановский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Хайбуллинский </w:t>
      </w:r>
      <w:r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на 201</w:t>
      </w:r>
      <w:r w:rsidR="0016410C">
        <w:rPr>
          <w:rFonts w:ascii="Times New Roman" w:hAnsi="Times New Roman" w:cs="Times New Roman"/>
          <w:sz w:val="28"/>
          <w:szCs w:val="28"/>
          <w:lang w:val="ba-RU"/>
        </w:rPr>
        <w:t>9</w:t>
      </w:r>
      <w:r w:rsidR="00014CF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ежегодный корректировке подлежат мероприятия и объемы их финансирования с учетом  возможностей средств бюджета поселения.</w:t>
      </w:r>
    </w:p>
    <w:p w:rsidR="0084155F" w:rsidRDefault="0084155F" w:rsidP="008415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Настоящее </w:t>
      </w:r>
      <w:r w:rsidR="0016410C">
        <w:rPr>
          <w:rFonts w:ascii="Times New Roman" w:hAnsi="Times New Roman" w:cs="Times New Roman"/>
          <w:sz w:val="28"/>
          <w:szCs w:val="28"/>
          <w:lang w:val="ba-RU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обнародовать на информационном стенде  администрации </w:t>
      </w:r>
      <w:r w:rsidR="00014CF5">
        <w:rPr>
          <w:rFonts w:ascii="Times New Roman" w:hAnsi="Times New Roman" w:cs="Times New Roman"/>
          <w:sz w:val="28"/>
          <w:szCs w:val="28"/>
          <w:lang w:val="ba-RU"/>
        </w:rPr>
        <w:t>сельского поселения Ивановский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муниципального района Хайбуллинский </w:t>
      </w:r>
      <w:r w:rsidR="00014CF5">
        <w:rPr>
          <w:rFonts w:ascii="Times New Roman" w:hAnsi="Times New Roman" w:cs="Times New Roman"/>
          <w:sz w:val="28"/>
          <w:szCs w:val="28"/>
          <w:lang w:val="ba-RU"/>
        </w:rPr>
        <w:t>район Республики башкортостан и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сельского поселения муниципального района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Хайбуллинский </w:t>
      </w:r>
      <w:r>
        <w:rPr>
          <w:rFonts w:ascii="Times New Roman" w:hAnsi="Times New Roman" w:cs="Times New Roman"/>
          <w:sz w:val="28"/>
          <w:szCs w:val="28"/>
        </w:rPr>
        <w:t xml:space="preserve">  район  Республики  Башкортостан .</w:t>
      </w:r>
    </w:p>
    <w:p w:rsidR="0084155F" w:rsidRDefault="0084155F" w:rsidP="008415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155F" w:rsidRDefault="0084155F" w:rsidP="008415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</w:p>
    <w:p w:rsidR="0084155F" w:rsidRDefault="00014CF5" w:rsidP="0084155F">
      <w:pPr>
        <w:pStyle w:val="a4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Иваановский</w:t>
      </w:r>
      <w:r w:rsidR="00D709C5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 w:rsidR="00D709C5">
        <w:rPr>
          <w:rFonts w:ascii="Times New Roman" w:hAnsi="Times New Roman" w:cs="Times New Roman"/>
          <w:sz w:val="28"/>
          <w:szCs w:val="28"/>
        </w:rPr>
        <w:t>сельсовет</w:t>
      </w:r>
      <w:r w:rsidR="00841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55F" w:rsidRDefault="0084155F" w:rsidP="0084155F">
      <w:pPr>
        <w:pStyle w:val="a4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84155F" w:rsidRDefault="0084155F" w:rsidP="0084155F">
      <w:pPr>
        <w:pStyle w:val="a4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Хайбуллинский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09C5">
        <w:rPr>
          <w:rFonts w:ascii="Times New Roman" w:hAnsi="Times New Roman" w:cs="Times New Roman"/>
          <w:sz w:val="28"/>
          <w:szCs w:val="28"/>
        </w:rPr>
        <w:t>район</w:t>
      </w:r>
    </w:p>
    <w:p w:rsidR="0084155F" w:rsidRDefault="0084155F" w:rsidP="0084155F">
      <w:pPr>
        <w:pStyle w:val="a4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sz w:val="28"/>
          <w:szCs w:val="28"/>
          <w:lang w:val="ba-RU"/>
        </w:rPr>
        <w:tab/>
      </w:r>
      <w:r w:rsidR="00014CF5">
        <w:rPr>
          <w:rFonts w:ascii="Times New Roman" w:hAnsi="Times New Roman" w:cs="Times New Roman"/>
          <w:sz w:val="28"/>
          <w:szCs w:val="28"/>
          <w:lang w:val="ba-RU"/>
        </w:rPr>
        <w:t>О.А.Андреев</w:t>
      </w:r>
    </w:p>
    <w:p w:rsidR="00014CF5" w:rsidRDefault="00014CF5" w:rsidP="0084155F">
      <w:pPr>
        <w:pStyle w:val="a4"/>
        <w:rPr>
          <w:rFonts w:ascii="Times New Roman" w:hAnsi="Times New Roman" w:cs="Times New Roman"/>
          <w:sz w:val="28"/>
          <w:szCs w:val="28"/>
          <w:lang w:val="ba-RU"/>
        </w:rPr>
      </w:pPr>
    </w:p>
    <w:p w:rsidR="0084155F" w:rsidRDefault="0084155F" w:rsidP="0084155F">
      <w:pPr>
        <w:pStyle w:val="a4"/>
        <w:rPr>
          <w:rFonts w:ascii="Times New Roman" w:hAnsi="Times New Roman" w:cs="Times New Roman"/>
          <w:sz w:val="28"/>
          <w:szCs w:val="28"/>
          <w:lang w:val="ba-RU"/>
        </w:rPr>
      </w:pPr>
    </w:p>
    <w:p w:rsidR="0016410C" w:rsidRDefault="0016410C" w:rsidP="0084155F">
      <w:pPr>
        <w:pStyle w:val="a4"/>
        <w:rPr>
          <w:rFonts w:ascii="Times New Roman" w:hAnsi="Times New Roman" w:cs="Times New Roman"/>
          <w:sz w:val="28"/>
          <w:szCs w:val="28"/>
          <w:lang w:val="ba-RU"/>
        </w:rPr>
      </w:pPr>
    </w:p>
    <w:p w:rsidR="0016410C" w:rsidRDefault="0016410C" w:rsidP="0084155F">
      <w:pPr>
        <w:pStyle w:val="a4"/>
        <w:rPr>
          <w:rFonts w:ascii="Times New Roman" w:hAnsi="Times New Roman" w:cs="Times New Roman"/>
          <w:sz w:val="28"/>
          <w:szCs w:val="28"/>
          <w:lang w:val="ba-RU"/>
        </w:rPr>
      </w:pPr>
    </w:p>
    <w:p w:rsidR="0084155F" w:rsidRPr="00D709C5" w:rsidRDefault="0084155F" w:rsidP="0084155F">
      <w:pPr>
        <w:pStyle w:val="a4"/>
        <w:jc w:val="right"/>
        <w:rPr>
          <w:rFonts w:ascii="Times New Roman" w:eastAsia="Times New Roman" w:hAnsi="Times New Roman" w:cs="Times New Roman"/>
          <w:lang w:val="ba-RU"/>
        </w:rPr>
      </w:pPr>
      <w:r>
        <w:rPr>
          <w:rFonts w:eastAsia="Times New Roman"/>
          <w:lang w:val="ba-RU"/>
        </w:rPr>
        <w:lastRenderedPageBreak/>
        <w:tab/>
      </w:r>
      <w:r>
        <w:rPr>
          <w:rFonts w:eastAsia="Times New Roman"/>
          <w:lang w:val="ba-RU"/>
        </w:rPr>
        <w:tab/>
      </w:r>
      <w:r w:rsidRPr="00D709C5">
        <w:rPr>
          <w:rFonts w:ascii="Times New Roman" w:eastAsia="Times New Roman" w:hAnsi="Times New Roman" w:cs="Times New Roman"/>
          <w:lang w:val="ba-RU"/>
        </w:rPr>
        <w:t xml:space="preserve">Приложени  к </w:t>
      </w:r>
      <w:r w:rsidR="0016410C">
        <w:rPr>
          <w:rFonts w:ascii="Times New Roman" w:eastAsia="Times New Roman" w:hAnsi="Times New Roman" w:cs="Times New Roman"/>
          <w:lang w:val="ba-RU"/>
        </w:rPr>
        <w:t xml:space="preserve">постановлению Администрации </w:t>
      </w:r>
    </w:p>
    <w:p w:rsidR="0084155F" w:rsidRPr="00D709C5" w:rsidRDefault="00014CF5" w:rsidP="0084155F">
      <w:pPr>
        <w:pStyle w:val="a4"/>
        <w:jc w:val="right"/>
        <w:rPr>
          <w:rFonts w:ascii="Times New Roman" w:eastAsia="Times New Roman" w:hAnsi="Times New Roman" w:cs="Times New Roman"/>
          <w:lang w:val="ba-RU"/>
        </w:rPr>
      </w:pPr>
      <w:r>
        <w:rPr>
          <w:rFonts w:ascii="Times New Roman" w:eastAsia="Times New Roman" w:hAnsi="Times New Roman" w:cs="Times New Roman"/>
          <w:lang w:val="ba-RU"/>
        </w:rPr>
        <w:t>сельского поселения Ивановский</w:t>
      </w:r>
      <w:r w:rsidR="0084155F" w:rsidRPr="00D709C5">
        <w:rPr>
          <w:rFonts w:ascii="Times New Roman" w:eastAsia="Times New Roman" w:hAnsi="Times New Roman" w:cs="Times New Roman"/>
          <w:lang w:val="ba-RU"/>
        </w:rPr>
        <w:t xml:space="preserve"> сельсовет</w:t>
      </w:r>
    </w:p>
    <w:p w:rsidR="0084155F" w:rsidRPr="00D709C5" w:rsidRDefault="0084155F" w:rsidP="0084155F">
      <w:pPr>
        <w:pStyle w:val="a4"/>
        <w:jc w:val="right"/>
        <w:rPr>
          <w:rFonts w:ascii="Times New Roman" w:eastAsia="Times New Roman" w:hAnsi="Times New Roman" w:cs="Times New Roman"/>
          <w:lang w:val="ba-RU"/>
        </w:rPr>
      </w:pPr>
      <w:r w:rsidRPr="00D709C5">
        <w:rPr>
          <w:rFonts w:ascii="Times New Roman" w:eastAsia="Times New Roman" w:hAnsi="Times New Roman" w:cs="Times New Roman"/>
          <w:lang w:val="ba-RU"/>
        </w:rPr>
        <w:t xml:space="preserve">муниципального района Хайбуллинский район </w:t>
      </w:r>
    </w:p>
    <w:p w:rsidR="0084155F" w:rsidRPr="00D709C5" w:rsidRDefault="0084155F" w:rsidP="0084155F">
      <w:pPr>
        <w:pStyle w:val="a4"/>
        <w:jc w:val="right"/>
        <w:rPr>
          <w:rFonts w:ascii="Times New Roman" w:eastAsia="Times New Roman" w:hAnsi="Times New Roman" w:cs="Times New Roman"/>
          <w:lang w:val="ba-RU"/>
        </w:rPr>
      </w:pPr>
      <w:r w:rsidRPr="00D709C5">
        <w:rPr>
          <w:rFonts w:ascii="Times New Roman" w:eastAsia="Times New Roman" w:hAnsi="Times New Roman" w:cs="Times New Roman"/>
          <w:lang w:val="ba-RU"/>
        </w:rPr>
        <w:t>Республики Башкортостан</w:t>
      </w:r>
    </w:p>
    <w:p w:rsidR="00D41BEE" w:rsidRDefault="005A6C9B" w:rsidP="0084155F">
      <w:pPr>
        <w:pStyle w:val="a4"/>
        <w:jc w:val="right"/>
        <w:rPr>
          <w:rFonts w:ascii="Times New Roman" w:eastAsia="Times New Roman" w:hAnsi="Times New Roman" w:cs="Times New Roman"/>
          <w:lang w:val="ba-RU"/>
        </w:rPr>
      </w:pPr>
      <w:r>
        <w:rPr>
          <w:rFonts w:ascii="Times New Roman" w:eastAsia="Times New Roman" w:hAnsi="Times New Roman" w:cs="Times New Roman"/>
          <w:lang w:val="ba-RU"/>
        </w:rPr>
        <w:t>№5</w:t>
      </w:r>
      <w:r w:rsidR="0016410C">
        <w:rPr>
          <w:rFonts w:ascii="Times New Roman" w:eastAsia="Times New Roman" w:hAnsi="Times New Roman" w:cs="Times New Roman"/>
          <w:lang w:val="ba-RU"/>
        </w:rPr>
        <w:t>8</w:t>
      </w:r>
      <w:r w:rsidR="00D709C5" w:rsidRPr="00D709C5">
        <w:rPr>
          <w:rFonts w:ascii="Times New Roman" w:eastAsia="Times New Roman" w:hAnsi="Times New Roman" w:cs="Times New Roman"/>
          <w:lang w:val="ba-RU"/>
        </w:rPr>
        <w:t xml:space="preserve"> </w:t>
      </w:r>
      <w:r w:rsidR="0084155F" w:rsidRPr="00D709C5">
        <w:rPr>
          <w:rFonts w:ascii="Times New Roman" w:eastAsia="Times New Roman" w:hAnsi="Times New Roman" w:cs="Times New Roman"/>
          <w:lang w:val="ba-RU"/>
        </w:rPr>
        <w:t xml:space="preserve">  от </w:t>
      </w:r>
      <w:r>
        <w:rPr>
          <w:rFonts w:ascii="Times New Roman" w:eastAsia="Times New Roman" w:hAnsi="Times New Roman" w:cs="Times New Roman"/>
          <w:lang w:val="ba-RU"/>
        </w:rPr>
        <w:t>24 мая</w:t>
      </w:r>
    </w:p>
    <w:p w:rsidR="0084155F" w:rsidRPr="00D709C5" w:rsidRDefault="0016410C" w:rsidP="0084155F">
      <w:pPr>
        <w:pStyle w:val="a4"/>
        <w:jc w:val="right"/>
        <w:rPr>
          <w:rFonts w:ascii="Times New Roman" w:eastAsia="Times New Roman" w:hAnsi="Times New Roman" w:cs="Times New Roman"/>
          <w:lang w:val="ba-RU"/>
        </w:rPr>
      </w:pPr>
      <w:r>
        <w:rPr>
          <w:rFonts w:ascii="Times New Roman" w:eastAsia="Times New Roman" w:hAnsi="Times New Roman" w:cs="Times New Roman"/>
          <w:lang w:val="ba-RU"/>
        </w:rPr>
        <w:t xml:space="preserve"> 2019 </w:t>
      </w:r>
      <w:r w:rsidR="0084155F" w:rsidRPr="00D709C5">
        <w:rPr>
          <w:rFonts w:ascii="Times New Roman" w:eastAsia="Times New Roman" w:hAnsi="Times New Roman" w:cs="Times New Roman"/>
          <w:lang w:val="ba-RU"/>
        </w:rPr>
        <w:t xml:space="preserve"> года</w:t>
      </w:r>
    </w:p>
    <w:p w:rsidR="0084155F" w:rsidRPr="00D709C5" w:rsidRDefault="0084155F" w:rsidP="0084155F">
      <w:pPr>
        <w:pStyle w:val="a4"/>
        <w:jc w:val="right"/>
        <w:rPr>
          <w:rFonts w:ascii="Times New Roman" w:eastAsia="Times New Roman" w:hAnsi="Times New Roman" w:cs="Times New Roman"/>
          <w:lang w:val="ba-RU"/>
        </w:rPr>
      </w:pPr>
    </w:p>
    <w:p w:rsidR="0084155F" w:rsidRPr="00D709C5" w:rsidRDefault="0084155F" w:rsidP="00F546E7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/>
        </w:rPr>
      </w:pPr>
    </w:p>
    <w:p w:rsidR="00F546E7" w:rsidRPr="00D709C5" w:rsidRDefault="00F546E7" w:rsidP="0084155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9C5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84155F" w:rsidRPr="00D709C5" w:rsidRDefault="00F546E7" w:rsidP="00D709C5">
      <w:pPr>
        <w:pStyle w:val="a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709C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709C5" w:rsidRPr="00D709C5">
        <w:rPr>
          <w:rFonts w:ascii="Times New Roman" w:hAnsi="Times New Roman" w:cs="Times New Roman"/>
          <w:sz w:val="28"/>
          <w:szCs w:val="28"/>
        </w:rPr>
        <w:t xml:space="preserve"> Энергосбережение и повышение энергетической эффективности  в сельском поселении </w:t>
      </w:r>
      <w:r w:rsidR="00706ABB">
        <w:rPr>
          <w:rFonts w:ascii="Times New Roman" w:hAnsi="Times New Roman" w:cs="Times New Roman"/>
          <w:sz w:val="28"/>
          <w:szCs w:val="28"/>
          <w:lang w:val="ba-RU"/>
        </w:rPr>
        <w:t>Ивановский</w:t>
      </w:r>
      <w:r w:rsidR="00D709C5" w:rsidRPr="00D709C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D709C5" w:rsidRPr="00D709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D709C5" w:rsidRPr="00D709C5">
        <w:rPr>
          <w:rFonts w:ascii="Times New Roman" w:hAnsi="Times New Roman" w:cs="Times New Roman"/>
          <w:sz w:val="28"/>
          <w:szCs w:val="28"/>
          <w:lang w:val="ba-RU"/>
        </w:rPr>
        <w:t xml:space="preserve">Хайбуллинский </w:t>
      </w:r>
      <w:r w:rsidR="00D709C5" w:rsidRPr="00D709C5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на 201</w:t>
      </w:r>
      <w:r w:rsidR="0016410C">
        <w:rPr>
          <w:rFonts w:ascii="Times New Roman" w:hAnsi="Times New Roman" w:cs="Times New Roman"/>
          <w:sz w:val="28"/>
          <w:szCs w:val="28"/>
          <w:lang w:val="ba-RU"/>
        </w:rPr>
        <w:t>9</w:t>
      </w:r>
      <w:r w:rsidR="00706ABB">
        <w:rPr>
          <w:rFonts w:ascii="Times New Roman" w:hAnsi="Times New Roman" w:cs="Times New Roman"/>
          <w:sz w:val="28"/>
          <w:szCs w:val="28"/>
        </w:rPr>
        <w:t xml:space="preserve"> год</w:t>
      </w:r>
      <w:r w:rsidR="00D709C5" w:rsidRPr="00D709C5">
        <w:rPr>
          <w:rFonts w:ascii="Times New Roman" w:hAnsi="Times New Roman" w:cs="Times New Roman"/>
          <w:sz w:val="28"/>
          <w:szCs w:val="28"/>
        </w:rPr>
        <w:t>»</w:t>
      </w:r>
    </w:p>
    <w:p w:rsidR="002C310F" w:rsidRDefault="002C310F" w:rsidP="008415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4155F" w:rsidRPr="002C310F" w:rsidRDefault="00F546E7" w:rsidP="002C31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0F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84155F" w:rsidRDefault="0084155F" w:rsidP="00D709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709C5">
        <w:rPr>
          <w:rFonts w:ascii="Times New Roman" w:hAnsi="Times New Roman" w:cs="Times New Roman"/>
          <w:sz w:val="28"/>
          <w:szCs w:val="28"/>
        </w:rPr>
        <w:t>«</w:t>
      </w:r>
      <w:r w:rsidR="00D709C5" w:rsidRPr="00D709C5">
        <w:rPr>
          <w:rFonts w:ascii="Times New Roman" w:hAnsi="Times New Roman" w:cs="Times New Roman"/>
          <w:sz w:val="28"/>
          <w:szCs w:val="28"/>
        </w:rPr>
        <w:t xml:space="preserve"> Энергосбережение и повышение энергетической эффективности  в сельском поселении </w:t>
      </w:r>
      <w:r w:rsidR="00706ABB">
        <w:rPr>
          <w:rFonts w:ascii="Times New Roman" w:hAnsi="Times New Roman" w:cs="Times New Roman"/>
          <w:sz w:val="28"/>
          <w:szCs w:val="28"/>
          <w:lang w:val="ba-RU"/>
        </w:rPr>
        <w:t>Ивановский</w:t>
      </w:r>
      <w:r w:rsidR="00D709C5" w:rsidRPr="00D709C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D709C5" w:rsidRPr="00D709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D709C5" w:rsidRPr="00D709C5">
        <w:rPr>
          <w:rFonts w:ascii="Times New Roman" w:hAnsi="Times New Roman" w:cs="Times New Roman"/>
          <w:sz w:val="28"/>
          <w:szCs w:val="28"/>
          <w:lang w:val="ba-RU"/>
        </w:rPr>
        <w:t xml:space="preserve">Хайбуллинский </w:t>
      </w:r>
      <w:r w:rsidR="00D709C5" w:rsidRPr="00D709C5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на 201</w:t>
      </w:r>
      <w:r w:rsidR="0016410C">
        <w:rPr>
          <w:rFonts w:ascii="Times New Roman" w:hAnsi="Times New Roman" w:cs="Times New Roman"/>
          <w:sz w:val="28"/>
          <w:szCs w:val="28"/>
          <w:lang w:val="ba-RU"/>
        </w:rPr>
        <w:t>9</w:t>
      </w:r>
      <w:r w:rsidR="00706ABB">
        <w:rPr>
          <w:rFonts w:ascii="Times New Roman" w:hAnsi="Times New Roman" w:cs="Times New Roman"/>
          <w:sz w:val="28"/>
          <w:szCs w:val="28"/>
        </w:rPr>
        <w:t xml:space="preserve"> год</w:t>
      </w:r>
      <w:r w:rsidR="00D709C5" w:rsidRPr="00D709C5">
        <w:rPr>
          <w:rFonts w:ascii="Times New Roman" w:hAnsi="Times New Roman" w:cs="Times New Roman"/>
          <w:sz w:val="28"/>
          <w:szCs w:val="28"/>
        </w:rPr>
        <w:t>»</w:t>
      </w:r>
    </w:p>
    <w:p w:rsidR="00706ABB" w:rsidRPr="00D709C5" w:rsidRDefault="00706ABB" w:rsidP="00D709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00"/>
        <w:gridCol w:w="7495"/>
      </w:tblGrid>
      <w:tr w:rsidR="00F546E7" w:rsidRPr="00D709C5" w:rsidTr="00F546E7">
        <w:trPr>
          <w:trHeight w:val="637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2C310F" w:rsidRDefault="00F546E7" w:rsidP="002C310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</w:t>
            </w:r>
            <w:r w:rsidR="0084155F" w:rsidRPr="002C3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 «</w:t>
            </w:r>
            <w:r w:rsidR="002C310F" w:rsidRPr="002C310F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Энергосбережение и повышение энергетической эффективности  в сельском поселении </w:t>
            </w:r>
            <w:r w:rsidR="00706AB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Ивановский</w:t>
            </w:r>
            <w:r w:rsidR="002C310F" w:rsidRPr="002C31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2C310F" w:rsidRPr="002C310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</w:t>
            </w:r>
            <w:r w:rsidR="002C310F" w:rsidRPr="002C31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Хайбуллинский </w:t>
            </w:r>
            <w:r w:rsidR="002C310F" w:rsidRPr="002C310F">
              <w:rPr>
                <w:rFonts w:ascii="Times New Roman" w:hAnsi="Times New Roman" w:cs="Times New Roman"/>
                <w:sz w:val="24"/>
                <w:szCs w:val="24"/>
              </w:rPr>
              <w:t xml:space="preserve">  район  Республики Башкортостан на 201</w:t>
            </w:r>
            <w:r w:rsidR="0016410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  <w:r w:rsidR="00706A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C310F" w:rsidRPr="002C31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46E7" w:rsidRPr="00D709C5" w:rsidTr="00F546E7">
        <w:trPr>
          <w:trHeight w:val="1417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основания для разработки</w:t>
            </w:r>
          </w:p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110" w:rsidRPr="00D709C5" w:rsidRDefault="00703110" w:rsidP="007031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09C5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23 ноября 2009года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703110" w:rsidRPr="00D709C5" w:rsidRDefault="00703110" w:rsidP="007031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09C5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 ноября 2003года №131-ФЗ «Об общих принципах организации местного самоуправления в Российской Федерации»</w:t>
            </w:r>
          </w:p>
          <w:p w:rsidR="00F546E7" w:rsidRPr="00D709C5" w:rsidRDefault="00703110" w:rsidP="007031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5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31.12.2009</w:t>
            </w:r>
            <w:r w:rsidR="0016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9C5">
              <w:rPr>
                <w:rFonts w:ascii="Times New Roman" w:hAnsi="Times New Roman" w:cs="Times New Roman"/>
                <w:sz w:val="24"/>
                <w:szCs w:val="24"/>
              </w:rPr>
              <w:t>г №1225  «О требованиях к разработке региональных и муниципальных программ в области энергосбережения и повышения энергетической эффективности</w:t>
            </w:r>
            <w:proofErr w:type="gramStart"/>
            <w:r w:rsidRPr="00D709C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F546E7" w:rsidRPr="00D709C5" w:rsidTr="00F546E7">
        <w:trPr>
          <w:trHeight w:val="347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D709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СП </w:t>
            </w:r>
            <w:r w:rsidR="0070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Ивановский</w:t>
            </w: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r w:rsidR="00703110"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Хайбуллинский </w:t>
            </w: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703110"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</w:tr>
      <w:tr w:rsidR="00F546E7" w:rsidRPr="00D709C5" w:rsidTr="00F546E7">
        <w:trPr>
          <w:trHeight w:val="607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D709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СП </w:t>
            </w:r>
            <w:r w:rsidR="0070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Ивановский</w:t>
            </w: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703110"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ельсовет муниципального района Хайбуллинский </w:t>
            </w: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F546E7" w:rsidRPr="00D709C5" w:rsidTr="00F546E7">
        <w:trPr>
          <w:trHeight w:val="83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и задачи</w:t>
            </w: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D709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Программы:</w:t>
            </w:r>
          </w:p>
          <w:p w:rsidR="00F546E7" w:rsidRPr="00D709C5" w:rsidRDefault="00F546E7" w:rsidP="00D709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устойчивого функционирования и развития экономики сельского поселения за счет эффективного использования энергетических ресурсов;</w:t>
            </w:r>
          </w:p>
          <w:p w:rsidR="00F546E7" w:rsidRPr="00D709C5" w:rsidRDefault="00F546E7" w:rsidP="00D709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снижение финансовой нагрузки на бюджет сельского поселения за счет сокращения расходов на энергоресурсы;</w:t>
            </w:r>
          </w:p>
          <w:p w:rsidR="00F546E7" w:rsidRPr="00D709C5" w:rsidRDefault="00F546E7" w:rsidP="00D709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снижение платежей потребителей, в том числе бюджетных организации за энергетические ресурсы.</w:t>
            </w:r>
          </w:p>
          <w:p w:rsidR="00F546E7" w:rsidRPr="00D709C5" w:rsidRDefault="00F546E7" w:rsidP="00D709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Программы:</w:t>
            </w:r>
          </w:p>
          <w:p w:rsidR="00F546E7" w:rsidRPr="00D709C5" w:rsidRDefault="00F546E7" w:rsidP="00D709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 условий для перевода экономики на энергосберегающий путь развития и снижение негативных последствий роста цен на основные виды топлива;</w:t>
            </w:r>
          </w:p>
          <w:p w:rsidR="00F546E7" w:rsidRPr="00D709C5" w:rsidRDefault="00D709C5" w:rsidP="00D709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F546E7"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надежности и устойчивости энергообеспечения потребителей сельского поселения</w:t>
            </w:r>
          </w:p>
        </w:tc>
      </w:tr>
      <w:tr w:rsidR="00F546E7" w:rsidRPr="00D709C5" w:rsidTr="00F546E7">
        <w:trPr>
          <w:trHeight w:val="568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Срок реализации</w:t>
            </w:r>
          </w:p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706ABB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F546E7"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546E7" w:rsidRPr="00D709C5" w:rsidTr="00F546E7">
        <w:trPr>
          <w:trHeight w:val="960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Прогнозные результаты 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706ABB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объемов потребления энергоносителей в</w:t>
            </w:r>
            <w:r w:rsidR="0016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отраслях бюджетной сферы в 2019</w:t>
            </w: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на 5%</w:t>
            </w:r>
          </w:p>
        </w:tc>
      </w:tr>
      <w:tr w:rsidR="00F546E7" w:rsidRPr="00D709C5" w:rsidTr="00F546E7">
        <w:trPr>
          <w:trHeight w:val="960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финансирования </w:t>
            </w: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D709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</w:t>
            </w:r>
            <w:proofErr w:type="gramEnd"/>
          </w:p>
        </w:tc>
      </w:tr>
      <w:tr w:rsidR="00F546E7" w:rsidRPr="00D709C5" w:rsidTr="00F546E7">
        <w:trPr>
          <w:trHeight w:val="1437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Ожидаемые </w:t>
            </w: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конечные результаты реализации 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D709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объемов потреблен</w:t>
            </w:r>
            <w:r w:rsidR="0016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энергоносителей к уровню 2018</w:t>
            </w: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не менее 12 % в бюджетных отраслях путем оптимизации и внедрением энергосберегающих технологий.</w:t>
            </w:r>
          </w:p>
        </w:tc>
      </w:tr>
    </w:tbl>
    <w:p w:rsidR="00D709C5" w:rsidRDefault="00D709C5" w:rsidP="00D709C5">
      <w:pPr>
        <w:pStyle w:val="a4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F546E7" w:rsidRPr="00D709C5" w:rsidRDefault="00F546E7" w:rsidP="00D709C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Введение</w:t>
      </w:r>
    </w:p>
    <w:p w:rsidR="00F546E7" w:rsidRPr="00D709C5" w:rsidRDefault="00F546E7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Энергосбережение-комплекс мер или действий, предпринимаемых для обеспечения более эффективного использования энергетических ресурсов.</w:t>
      </w:r>
    </w:p>
    <w:p w:rsidR="00F546E7" w:rsidRPr="00D709C5" w:rsidRDefault="00F546E7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Стратегическая цель энергосбережения одна и следует из его определения</w:t>
      </w:r>
      <w:r w:rsidR="0016410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gramStart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-э</w:t>
      </w:r>
      <w:proofErr w:type="gramEnd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то повышение </w:t>
      </w:r>
      <w:proofErr w:type="spellStart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энергоэффективности</w:t>
      </w:r>
      <w:proofErr w:type="spellEnd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6410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 бюджетном секторе сельского поселения.</w:t>
      </w:r>
    </w:p>
    <w:p w:rsidR="00703110" w:rsidRPr="00D709C5" w:rsidRDefault="00703110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6E7" w:rsidRPr="00D709C5" w:rsidRDefault="00F546E7" w:rsidP="00D709C5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Основные направления энергосбережения:</w:t>
      </w:r>
    </w:p>
    <w:p w:rsidR="00DD21D1" w:rsidRPr="00D709C5" w:rsidRDefault="00DD21D1" w:rsidP="0084155F">
      <w:pPr>
        <w:pStyle w:val="a4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F546E7" w:rsidRPr="00D709C5" w:rsidRDefault="00DD21D1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1</w:t>
      </w:r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.Введение приборного учета потребления энергетических ресурсов. В условиях ограниченности бюджетных средств первостепенное значение имеют учет и </w:t>
      </w:r>
      <w:proofErr w:type="gramStart"/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контроль за</w:t>
      </w:r>
      <w:proofErr w:type="gramEnd"/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расходованием энергоресурсов, а также возможность влиять на количество их потребления. Учет позволяет дать информацию о реальном потреблении энергетических ресурсов, достичь экономии средств, обусловленной исключением излишне предъявляемой платы за не потребленные энергоресурсы.</w:t>
      </w: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Наличие учета позволяет регулировать потребление энергетических ресурсов в зависимости от времени суток и температуры наружного воздуха.</w:t>
      </w:r>
    </w:p>
    <w:p w:rsidR="00F546E7" w:rsidRPr="00D709C5" w:rsidRDefault="00DD21D1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2</w:t>
      </w:r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 Энергосбережение в зданиях. Использование не только более эффективных лампочек, но и выполнение определенных требований к помещению, например, вплоть до использования светлой или светоотражающей окраски.</w:t>
      </w:r>
    </w:p>
    <w:p w:rsidR="00F546E7" w:rsidRPr="00D709C5" w:rsidRDefault="00F546E7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</w:t>
      </w:r>
      <w:proofErr w:type="spellStart"/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энерго-и</w:t>
      </w:r>
      <w:proofErr w:type="spellEnd"/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ресурсосберегающих мероприятий в бюджетном секторе хозяйства является необходимым услови</w:t>
      </w:r>
      <w:r w:rsidR="00DD21D1"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>ем развития сельского поселения  (</w:t>
      </w:r>
      <w:proofErr w:type="gramStart"/>
      <w:r w:rsidR="00DD21D1"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proofErr w:type="gramEnd"/>
      <w:r w:rsidR="00DD21D1"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DD21D1"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энергоаудит</w:t>
      </w:r>
      <w:proofErr w:type="spellEnd"/>
      <w:r w:rsidR="00DD21D1"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использования энергии позволит решить целый ряд энергетических проблем,</w:t>
      </w:r>
      <w:r w:rsidR="0071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накопившихся к настоящему времени. </w:t>
      </w:r>
      <w:proofErr w:type="gramStart"/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них основными являются следующие:</w:t>
      </w:r>
      <w:proofErr w:type="gramEnd"/>
    </w:p>
    <w:p w:rsidR="00F546E7" w:rsidRPr="00D709C5" w:rsidRDefault="00F546E7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>1) Высокий уровень потерь энергии и ресурсов. Повышенные потери при оказании коммунальных услуг присутствуют на всех стадиях производства, передачи, распределения и потребления энергии. Потери создают повышенную финансовую нагрузку на потребителей ресурсов на бюджете сельского поселения.</w:t>
      </w:r>
    </w:p>
    <w:p w:rsidR="00F546E7" w:rsidRPr="00D709C5" w:rsidRDefault="00F546E7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Рост тарифного давления на население и организации бюджетной сферы. Низкая эффективность энергетического хозяйства, повышение цен на энергоносители </w:t>
      </w:r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обусловливают рост тарифов на энергетические ресурсы, потребляемые сельским поселением, и рост тарифного давления на население и организации бюджетной сферы.</w:t>
      </w:r>
    </w:p>
    <w:p w:rsidR="00F546E7" w:rsidRPr="00D709C5" w:rsidRDefault="00F546E7" w:rsidP="002C310F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2. Содержание проблемы и обоснование необходимости ее решения</w:t>
      </w:r>
    </w:p>
    <w:p w:rsidR="00F546E7" w:rsidRDefault="00F546E7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Следствием низкой эффективности использования коммунальных ресурсов бюджетными потребителями являются высокие издержки бюджета сельского поселения на энергообеспечение.</w:t>
      </w: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Основными направлениями повышения </w:t>
      </w:r>
      <w:proofErr w:type="spellStart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энергоэффективности</w:t>
      </w:r>
      <w:proofErr w:type="spellEnd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потребления является выполнение </w:t>
      </w:r>
      <w:proofErr w:type="spellStart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малозатратных</w:t>
      </w:r>
      <w:proofErr w:type="spellEnd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мероприятий, направленных на ликвидацию причин неэффективной эксплуатации энергетического оборудования и инженерных сетей;</w:t>
      </w:r>
      <w:r w:rsidR="007104F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реализация </w:t>
      </w:r>
      <w:proofErr w:type="spellStart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быстроокупаемых</w:t>
      </w:r>
      <w:proofErr w:type="spellEnd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энергосберегающих технологий с учетом особенностей каждого объекта.</w:t>
      </w:r>
    </w:p>
    <w:p w:rsidR="00730EFC" w:rsidRPr="002F5826" w:rsidRDefault="00730EFC" w:rsidP="00730EFC">
      <w:pPr>
        <w:pStyle w:val="Style1"/>
        <w:widowControl/>
        <w:spacing w:line="240" w:lineRule="auto"/>
        <w:rPr>
          <w:rStyle w:val="FontStyle11"/>
          <w:i w:val="0"/>
          <w:sz w:val="24"/>
          <w:szCs w:val="24"/>
        </w:rPr>
      </w:pPr>
      <w:r>
        <w:rPr>
          <w:rStyle w:val="FontStyle11"/>
          <w:i w:val="0"/>
          <w:sz w:val="24"/>
          <w:szCs w:val="24"/>
        </w:rPr>
        <w:tab/>
      </w:r>
      <w:r w:rsidRPr="002F5826">
        <w:rPr>
          <w:rStyle w:val="FontStyle11"/>
          <w:i w:val="0"/>
          <w:sz w:val="24"/>
          <w:szCs w:val="24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730EFC" w:rsidRPr="00730EFC" w:rsidRDefault="00730EFC" w:rsidP="00730EFC">
      <w:pPr>
        <w:pStyle w:val="Style1"/>
        <w:widowControl/>
        <w:spacing w:line="240" w:lineRule="auto"/>
        <w:rPr>
          <w:iCs/>
          <w:color w:val="000000"/>
        </w:rPr>
      </w:pPr>
      <w:r>
        <w:rPr>
          <w:rStyle w:val="FontStyle11"/>
          <w:i w:val="0"/>
          <w:sz w:val="24"/>
          <w:szCs w:val="24"/>
        </w:rPr>
        <w:tab/>
        <w:t xml:space="preserve"> </w:t>
      </w:r>
      <w:proofErr w:type="gramStart"/>
      <w:r w:rsidRPr="002F5826">
        <w:rPr>
          <w:rStyle w:val="FontStyle11"/>
          <w:i w:val="0"/>
          <w:sz w:val="24"/>
          <w:szCs w:val="24"/>
        </w:rPr>
        <w:t>Принятый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F546E7" w:rsidRPr="00D709C5" w:rsidRDefault="00730EFC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546E7" w:rsidRPr="00D709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Приоритетное направление Программы основано на необходимости решения следующих проблем:</w:t>
      </w:r>
    </w:p>
    <w:p w:rsidR="00F546E7" w:rsidRPr="00D709C5" w:rsidRDefault="00F546E7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Arial" w:hAnsi="Times New Roman" w:cs="Times New Roman"/>
          <w:snapToGrid w:val="0"/>
          <w:color w:val="000000"/>
          <w:sz w:val="24"/>
          <w:szCs w:val="24"/>
        </w:rPr>
        <w:t xml:space="preserve">- </w:t>
      </w: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снижение </w:t>
      </w:r>
      <w:proofErr w:type="spellStart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энергозатрат</w:t>
      </w:r>
      <w:proofErr w:type="spellEnd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за счет применения современных материалов и оборудования,</w:t>
      </w:r>
    </w:p>
    <w:p w:rsidR="00F546E7" w:rsidRPr="00D709C5" w:rsidRDefault="00F546E7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оснащение потребителей приборами и системами учета и регулирования расхода энергоресурсов и реализация эффективных,</w:t>
      </w:r>
      <w:r w:rsidR="0071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быстроокупаемых</w:t>
      </w:r>
      <w:proofErr w:type="spellEnd"/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малозатратных</w:t>
      </w:r>
      <w:proofErr w:type="spellEnd"/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энергосберегающих проектов.</w:t>
      </w:r>
    </w:p>
    <w:p w:rsidR="00F546E7" w:rsidRPr="00D709C5" w:rsidRDefault="00F546E7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Arial" w:hAnsi="Times New Roman" w:cs="Times New Roman"/>
          <w:snapToGrid w:val="0"/>
          <w:color w:val="000000"/>
          <w:sz w:val="24"/>
          <w:szCs w:val="24"/>
        </w:rPr>
        <w:t xml:space="preserve">- </w:t>
      </w: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контроль за </w:t>
      </w:r>
      <w:proofErr w:type="spellStart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ресурсопотреблением</w:t>
      </w:r>
      <w:proofErr w:type="spellEnd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со стороны руководителей бюджетных организаций.</w:t>
      </w:r>
    </w:p>
    <w:p w:rsidR="00F546E7" w:rsidRPr="00D709C5" w:rsidRDefault="00730EFC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46E7"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по реализации Программы требует согласованных действий органов исполнительной власти и представительных органов муниципальных образований.</w:t>
      </w:r>
    </w:p>
    <w:p w:rsidR="00F546E7" w:rsidRPr="00D709C5" w:rsidRDefault="00730EFC" w:rsidP="00730E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</w:p>
    <w:p w:rsidR="00F546E7" w:rsidRPr="00D709C5" w:rsidRDefault="00F546E7" w:rsidP="002C310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3. Цель и задачи Программы, сроки реализации Программы</w:t>
      </w:r>
    </w:p>
    <w:p w:rsidR="00F546E7" w:rsidRPr="00D709C5" w:rsidRDefault="00730EFC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Основной целью Программы является повышение </w:t>
      </w:r>
      <w:proofErr w:type="spellStart"/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энергоэффективности</w:t>
      </w:r>
      <w:proofErr w:type="spellEnd"/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использования в сельском поселении топливно-энергетических ресурсов.</w:t>
      </w:r>
    </w:p>
    <w:p w:rsidR="00F546E7" w:rsidRPr="00D709C5" w:rsidRDefault="00730EFC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proofErr w:type="spellStart"/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Энергоэффективность</w:t>
      </w:r>
      <w:proofErr w:type="spellEnd"/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– </w:t>
      </w:r>
      <w:proofErr w:type="gramStart"/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эт</w:t>
      </w:r>
      <w:proofErr w:type="gramEnd"/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 отношение фактического значения показателя использования энергетических ресурсов к теоретически достижимому.</w:t>
      </w:r>
    </w:p>
    <w:p w:rsidR="00F546E7" w:rsidRPr="00D709C5" w:rsidRDefault="00730EFC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Основными задачами Программы являются:</w:t>
      </w:r>
    </w:p>
    <w:p w:rsidR="00F546E7" w:rsidRPr="00D709C5" w:rsidRDefault="00F546E7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сокращение в сельском поселении потерь энергетических ресурсов при их потреблении;</w:t>
      </w:r>
    </w:p>
    <w:p w:rsidR="00F546E7" w:rsidRPr="00D709C5" w:rsidRDefault="00F546E7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устойчивое обеспечение населения сельского поселения коммунальными услугами;</w:t>
      </w:r>
    </w:p>
    <w:p w:rsidR="00F546E7" w:rsidRPr="00D709C5" w:rsidRDefault="00730EFC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Организация проведения работ.</w:t>
      </w:r>
    </w:p>
    <w:p w:rsidR="00F546E7" w:rsidRPr="00D709C5" w:rsidRDefault="00730EFC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 качестве поставщиков оборудования и подрядчиков монтажных работ привлекаются специализированные организации на конкурсной основе (или по котировкам).</w:t>
      </w:r>
    </w:p>
    <w:p w:rsidR="00F546E7" w:rsidRPr="00D709C5" w:rsidRDefault="00730EFC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По выполнению договорных объемов составляется Акт выполненных работ, который подлежит подписанию комиссией в составе представителей исполнителя работ, заказчика работ и руководителя бюджетной организации, на чьем объекте осуществлены энергосберегающие мероприятия.</w:t>
      </w:r>
    </w:p>
    <w:p w:rsidR="00F546E7" w:rsidRPr="00D709C5" w:rsidRDefault="00F546E7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Механизм реализации Программы включает в себя организационные мероприятия, обеспечивающие управление процессами планирования, исполнения и контроля на всех стадиях освоения Программы, проведения мероприятий по информационному обеспечению и пропаганде энергосбережения.</w:t>
      </w:r>
    </w:p>
    <w:p w:rsidR="00F546E7" w:rsidRPr="00D709C5" w:rsidRDefault="00F546E7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С</w:t>
      </w:r>
      <w:r w:rsidR="0015536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роки ре</w:t>
      </w:r>
      <w:r w:rsidR="00706AB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ализации Программы - 2019 </w:t>
      </w:r>
      <w:r w:rsidR="00DD21D1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706AB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год</w:t>
      </w: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E72C2D" w:rsidRDefault="00E72C2D" w:rsidP="002C310F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72C2D" w:rsidRDefault="00E72C2D" w:rsidP="002C310F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546E7" w:rsidRPr="00D709C5" w:rsidRDefault="00F546E7" w:rsidP="002C310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4.Механизм финансирования Программы</w:t>
      </w:r>
    </w:p>
    <w:p w:rsidR="00E72C2D" w:rsidRPr="002F5826" w:rsidRDefault="00730EFC" w:rsidP="00E72C2D">
      <w:pPr>
        <w:pStyle w:val="Style4"/>
        <w:widowControl/>
        <w:spacing w:line="240" w:lineRule="auto"/>
        <w:jc w:val="center"/>
        <w:rPr>
          <w:rStyle w:val="FontStyle12"/>
          <w:b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</w:p>
    <w:p w:rsidR="00E72C2D" w:rsidRPr="00E72C2D" w:rsidRDefault="00E72C2D" w:rsidP="00E72C2D">
      <w:pPr>
        <w:jc w:val="both"/>
        <w:rPr>
          <w:rFonts w:ascii="Times New Roman" w:hAnsi="Times New Roman" w:cs="Times New Roman"/>
          <w:sz w:val="24"/>
          <w:szCs w:val="24"/>
        </w:rPr>
      </w:pPr>
      <w:r w:rsidRPr="00E72C2D">
        <w:rPr>
          <w:rFonts w:ascii="Times New Roman" w:hAnsi="Times New Roman" w:cs="Times New Roman"/>
          <w:sz w:val="24"/>
          <w:szCs w:val="24"/>
        </w:rPr>
        <w:t>       Финансирование Программы осуществляется за счет средств местного бюджета. Общий объем финансирования мероприятий Программы составит:</w:t>
      </w:r>
    </w:p>
    <w:p w:rsidR="00E72C2D" w:rsidRPr="00E72C2D" w:rsidRDefault="00706ABB" w:rsidP="00E72C2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2019 - 42</w:t>
      </w:r>
      <w:r w:rsidR="00E72C2D" w:rsidRPr="00E72C2D">
        <w:rPr>
          <w:rFonts w:ascii="Times New Roman" w:hAnsi="Times New Roman" w:cs="Times New Roman"/>
        </w:rPr>
        <w:t xml:space="preserve"> тыс</w:t>
      </w:r>
      <w:proofErr w:type="gramStart"/>
      <w:r w:rsidR="00E72C2D" w:rsidRPr="00E72C2D">
        <w:rPr>
          <w:rFonts w:ascii="Times New Roman" w:hAnsi="Times New Roman" w:cs="Times New Roman"/>
        </w:rPr>
        <w:t>.р</w:t>
      </w:r>
      <w:proofErr w:type="gramEnd"/>
      <w:r w:rsidR="00E72C2D" w:rsidRPr="00E72C2D">
        <w:rPr>
          <w:rFonts w:ascii="Times New Roman" w:hAnsi="Times New Roman" w:cs="Times New Roman"/>
        </w:rPr>
        <w:t>уб.</w:t>
      </w:r>
    </w:p>
    <w:p w:rsidR="00E72C2D" w:rsidRPr="00D709C5" w:rsidRDefault="00E72C2D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6E7" w:rsidRPr="00D709C5" w:rsidRDefault="00F546E7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- заключенный заказчиком на основе конкурсов (котировок) договор на выполнение поставок оборудования и (или</w:t>
      </w:r>
      <w:proofErr w:type="gramStart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)п</w:t>
      </w:r>
      <w:proofErr w:type="gramEnd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одрядных работ;</w:t>
      </w:r>
    </w:p>
    <w:p w:rsidR="00F546E7" w:rsidRPr="00D709C5" w:rsidRDefault="00F546E7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- сметные расчеты по конкретным объектам и видам работ </w:t>
      </w:r>
      <w:proofErr w:type="gramStart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согласно графика</w:t>
      </w:r>
      <w:proofErr w:type="gramEnd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финансирования, утвержденных заказчиком работ.</w:t>
      </w:r>
    </w:p>
    <w:p w:rsidR="00F546E7" w:rsidRPr="00D709C5" w:rsidRDefault="00E72C2D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Оплата поставок,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работ, услуг осуществляется на основании оформленных в установленном порядке документов, подтверждающих выполнение поставок (работ, услуг).</w:t>
      </w:r>
    </w:p>
    <w:p w:rsidR="00F546E7" w:rsidRDefault="00E72C2D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Объемы финансирования мероприятий Программы из бюджета сельского поселения подлежат уточнению при формировании бюджета на соответствующий финансовый год.</w:t>
      </w:r>
    </w:p>
    <w:p w:rsidR="00E72C2D" w:rsidRPr="00D709C5" w:rsidRDefault="00E72C2D" w:rsidP="00E72C2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C2D" w:rsidRPr="00D709C5" w:rsidRDefault="00E72C2D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6E7" w:rsidRPr="00D709C5" w:rsidRDefault="00F546E7" w:rsidP="002C310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5.Ожидаемые конечные результаты.</w:t>
      </w:r>
    </w:p>
    <w:p w:rsidR="00F546E7" w:rsidRPr="00D709C5" w:rsidRDefault="00F546E7" w:rsidP="007104F3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Социальная эффективность мер, предусмотренных Программой, заключается в следующем:</w:t>
      </w:r>
    </w:p>
    <w:p w:rsidR="00F546E7" w:rsidRPr="00D709C5" w:rsidRDefault="007104F3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- </w:t>
      </w:r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вовлечение местных энергоресурсов в хозяйственный оборот, оснащение организаций приборами и системами учета и регулирования расхода энергоресурсов, техническое перевооружение с целью снижения;</w:t>
      </w: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F546E7" w:rsidRPr="00D709C5" w:rsidRDefault="007104F3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- </w:t>
      </w:r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достижение предусмотренных объемов экономии энергоресурсов создаст реальные предпосылки для стабилизации экономической ситуации в бюджетной сфере.</w:t>
      </w: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F546E7" w:rsidRDefault="00F546E7" w:rsidP="007104F3">
      <w:pPr>
        <w:pStyle w:val="a4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Перераспределение высвобожденных лимитов по электроэнергии, а также финансовых ресурсов от экономии по результатам реализации Программы позволит решить иные актуальные проблемы бюджетных организаций сельского поселения.</w:t>
      </w:r>
    </w:p>
    <w:p w:rsidR="007104F3" w:rsidRPr="00D709C5" w:rsidRDefault="007104F3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104F3" w:rsidRDefault="007104F3" w:rsidP="002C310F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546E7" w:rsidRPr="00D709C5" w:rsidRDefault="00F546E7" w:rsidP="002C310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6.Организация управления реализацией Программы</w:t>
      </w:r>
    </w:p>
    <w:p w:rsidR="00F546E7" w:rsidRPr="00D709C5" w:rsidRDefault="00F546E7" w:rsidP="002C310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и </w:t>
      </w:r>
      <w:proofErr w:type="gramStart"/>
      <w:r w:rsidRPr="00D709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контроль за</w:t>
      </w:r>
      <w:proofErr w:type="gramEnd"/>
      <w:r w:rsidRPr="00D709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ходом ее выполнения.</w:t>
      </w:r>
    </w:p>
    <w:p w:rsidR="00F546E7" w:rsidRPr="00D709C5" w:rsidRDefault="00E72C2D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Управление процессом реализации Программы осуществляет заказчик Программы.</w:t>
      </w:r>
    </w:p>
    <w:p w:rsidR="00F546E7" w:rsidRDefault="00F546E7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Контроль за</w:t>
      </w:r>
      <w:proofErr w:type="gramEnd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ходом выполнения Программы осуществляют Совет сельского поселения, Администрация сельского поселения.</w:t>
      </w: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104F3" w:rsidRPr="00D709C5" w:rsidRDefault="007104F3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6E7" w:rsidRPr="00D709C5" w:rsidRDefault="00F546E7" w:rsidP="007104F3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Приложение №1</w:t>
      </w:r>
    </w:p>
    <w:p w:rsidR="00F546E7" w:rsidRPr="00E72C2D" w:rsidRDefault="00F546E7" w:rsidP="00D709C5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2C2D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  <w:t>Перечень мероприятий Программы</w:t>
      </w:r>
    </w:p>
    <w:tbl>
      <w:tblPr>
        <w:tblW w:w="5003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463"/>
        <w:gridCol w:w="1705"/>
        <w:gridCol w:w="1986"/>
        <w:gridCol w:w="1408"/>
        <w:gridCol w:w="1530"/>
      </w:tblGrid>
      <w:tr w:rsidR="00866143" w:rsidRPr="00D709C5" w:rsidTr="00706ABB">
        <w:trPr>
          <w:cantSplit/>
          <w:trHeight w:val="116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E7" w:rsidRPr="007104F3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4F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04F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104F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/</w:t>
            </w:r>
            <w:proofErr w:type="spellStart"/>
            <w:r w:rsidRPr="007104F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E7" w:rsidRPr="007104F3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4F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E7" w:rsidRPr="007104F3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4F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E7" w:rsidRPr="007104F3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4F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E7" w:rsidRPr="007104F3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4F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E7" w:rsidRPr="007104F3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4F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Ожидаемые результаты реализации мероприятий программы</w:t>
            </w:r>
          </w:p>
        </w:tc>
      </w:tr>
      <w:tr w:rsidR="00866143" w:rsidRPr="00D709C5" w:rsidTr="00706ABB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E7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Проведение информационно-разъяснительной работы по вопросам энергосбережения в бюджетных учреждениях сельского поселения и среди населения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E7" w:rsidRPr="00D709C5" w:rsidRDefault="009125C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E7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169">
              <w:rPr>
                <w:rStyle w:val="FontStyle14"/>
                <w:sz w:val="24"/>
                <w:szCs w:val="24"/>
                <w:lang w:eastAsia="en-US"/>
              </w:rPr>
              <w:t xml:space="preserve">Повышение уровня 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Pr="00EA1169">
              <w:rPr>
                <w:rStyle w:val="FontStyle14"/>
                <w:sz w:val="24"/>
                <w:szCs w:val="24"/>
                <w:lang w:eastAsia="en-US"/>
              </w:rPr>
              <w:t>знаний населения в области энергосбережения</w:t>
            </w:r>
          </w:p>
        </w:tc>
      </w:tr>
      <w:tr w:rsidR="00155365" w:rsidRPr="00D709C5" w:rsidTr="00706ABB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Назначение ответственных лиц за соблюдением режима подачи тепла и электрической энергии, </w:t>
            </w:r>
            <w:proofErr w:type="gramStart"/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своевременным отключением оборудования, компьютерной техники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5" w:rsidRPr="00155365" w:rsidRDefault="00155365" w:rsidP="004D1FC0">
            <w:pPr>
              <w:pStyle w:val="Style6"/>
              <w:widowControl/>
              <w:rPr>
                <w:rStyle w:val="FontStyle14"/>
                <w:sz w:val="24"/>
                <w:szCs w:val="24"/>
                <w:lang w:eastAsia="en-US"/>
              </w:rPr>
            </w:pPr>
            <w:r w:rsidRPr="00155365">
              <w:rPr>
                <w:rStyle w:val="FontStyle14"/>
                <w:sz w:val="24"/>
                <w:szCs w:val="24"/>
                <w:lang w:eastAsia="en-US"/>
              </w:rPr>
              <w:t>Повышение ответственнос</w:t>
            </w:r>
            <w:r w:rsidRPr="00155365">
              <w:rPr>
                <w:rStyle w:val="FontStyle14"/>
                <w:sz w:val="24"/>
                <w:szCs w:val="24"/>
                <w:lang w:eastAsia="en-US"/>
              </w:rPr>
              <w:softHyphen/>
              <w:t>ти за энергосбережение</w:t>
            </w:r>
          </w:p>
        </w:tc>
      </w:tr>
      <w:tr w:rsidR="00155365" w:rsidRPr="00D709C5" w:rsidTr="00706ABB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Установка приборов учета потребления энергетических ресурсов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706ABB" w:rsidP="00706AB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2019</w:t>
            </w:r>
            <w:r w:rsidR="00155365"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 5%</w:t>
            </w:r>
          </w:p>
        </w:tc>
      </w:tr>
      <w:tr w:rsidR="00155365" w:rsidRPr="00D709C5" w:rsidTr="00706ABB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Осуществлять своевременную плановую проверку работы приборов учета; в случае выхода из строя приборов учета своевременно принимать меры по устранению неполадок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365">
              <w:rPr>
                <w:rStyle w:val="FontStyle14"/>
                <w:sz w:val="24"/>
                <w:szCs w:val="24"/>
                <w:lang w:eastAsia="en-US"/>
              </w:rPr>
              <w:t>Повышение ответственнос</w:t>
            </w:r>
            <w:r w:rsidRPr="00155365">
              <w:rPr>
                <w:rStyle w:val="FontStyle14"/>
                <w:sz w:val="24"/>
                <w:szCs w:val="24"/>
                <w:lang w:eastAsia="en-US"/>
              </w:rPr>
              <w:softHyphen/>
              <w:t>ти за энергосбережение</w:t>
            </w:r>
          </w:p>
        </w:tc>
      </w:tr>
      <w:tr w:rsidR="00155365" w:rsidRPr="00D709C5" w:rsidTr="00706ABB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Осуществить начало перехода на энергосберегающие источники света в осветительных установках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2019</w:t>
            </w: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 5%</w:t>
            </w:r>
          </w:p>
        </w:tc>
      </w:tr>
      <w:tr w:rsidR="00155365" w:rsidRPr="00D709C5" w:rsidTr="00706ABB">
        <w:trPr>
          <w:cantSplit/>
          <w:trHeight w:val="120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Составление плана мероприятий по реконструкции уличного освещения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2019</w:t>
            </w: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Местный бюджет, владельцы электрических сетей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Экономия энергоносителей до 5%.</w:t>
            </w:r>
          </w:p>
        </w:tc>
      </w:tr>
    </w:tbl>
    <w:p w:rsidR="007104F3" w:rsidRDefault="007104F3" w:rsidP="0084155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104F3" w:rsidSect="007104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21D1" w:rsidRPr="00D709C5" w:rsidRDefault="00DD21D1" w:rsidP="00706AB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D21D1" w:rsidRPr="00D709C5" w:rsidSect="00706ABB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1013CE"/>
    <w:lvl w:ilvl="0">
      <w:numFmt w:val="bullet"/>
      <w:lvlText w:val="*"/>
      <w:lvlJc w:val="left"/>
    </w:lvl>
  </w:abstractNum>
  <w:abstractNum w:abstractNumId="1">
    <w:nsid w:val="35AF2BA8"/>
    <w:multiLevelType w:val="hybridMultilevel"/>
    <w:tmpl w:val="F15CF2BE"/>
    <w:lvl w:ilvl="0" w:tplc="8D1013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FD25EB"/>
    <w:multiLevelType w:val="hybridMultilevel"/>
    <w:tmpl w:val="F696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46E7"/>
    <w:rsid w:val="00014CF5"/>
    <w:rsid w:val="00044F9D"/>
    <w:rsid w:val="000F0B31"/>
    <w:rsid w:val="00155365"/>
    <w:rsid w:val="0016410C"/>
    <w:rsid w:val="001F5828"/>
    <w:rsid w:val="001F62CC"/>
    <w:rsid w:val="002B5B1F"/>
    <w:rsid w:val="002C310F"/>
    <w:rsid w:val="00437008"/>
    <w:rsid w:val="00447094"/>
    <w:rsid w:val="004857C9"/>
    <w:rsid w:val="004D22B9"/>
    <w:rsid w:val="005A6C9B"/>
    <w:rsid w:val="006F0041"/>
    <w:rsid w:val="00703110"/>
    <w:rsid w:val="00706ABB"/>
    <w:rsid w:val="007104F3"/>
    <w:rsid w:val="00730EFC"/>
    <w:rsid w:val="007462C3"/>
    <w:rsid w:val="0084155F"/>
    <w:rsid w:val="00866143"/>
    <w:rsid w:val="009125C5"/>
    <w:rsid w:val="00942B8D"/>
    <w:rsid w:val="009D3CF6"/>
    <w:rsid w:val="00D05998"/>
    <w:rsid w:val="00D32D50"/>
    <w:rsid w:val="00D41BEE"/>
    <w:rsid w:val="00D709C5"/>
    <w:rsid w:val="00D763D0"/>
    <w:rsid w:val="00DD21D1"/>
    <w:rsid w:val="00E00D0C"/>
    <w:rsid w:val="00E72C2D"/>
    <w:rsid w:val="00EA0690"/>
    <w:rsid w:val="00EB69EC"/>
    <w:rsid w:val="00EC01AB"/>
    <w:rsid w:val="00F5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6E7"/>
    <w:rPr>
      <w:color w:val="A75E2E"/>
      <w:u w:val="single"/>
    </w:rPr>
  </w:style>
  <w:style w:type="paragraph" w:styleId="a4">
    <w:name w:val="No Spacing"/>
    <w:uiPriority w:val="1"/>
    <w:qFormat/>
    <w:rsid w:val="0084155F"/>
    <w:pPr>
      <w:spacing w:after="0" w:line="240" w:lineRule="auto"/>
    </w:pPr>
  </w:style>
  <w:style w:type="paragraph" w:customStyle="1" w:styleId="1">
    <w:name w:val="Абзац списка1"/>
    <w:basedOn w:val="a"/>
    <w:rsid w:val="00730EF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30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Style1">
    <w:name w:val="Style1"/>
    <w:basedOn w:val="a"/>
    <w:rsid w:val="00730EFC"/>
    <w:pPr>
      <w:widowControl w:val="0"/>
      <w:autoSpaceDE w:val="0"/>
      <w:autoSpaceDN w:val="0"/>
      <w:adjustRightInd w:val="0"/>
      <w:spacing w:after="0" w:line="200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30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30EF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30EFC"/>
    <w:pPr>
      <w:widowControl w:val="0"/>
      <w:autoSpaceDE w:val="0"/>
      <w:autoSpaceDN w:val="0"/>
      <w:adjustRightInd w:val="0"/>
      <w:spacing w:after="0" w:line="198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30EFC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12">
    <w:name w:val="Font Style12"/>
    <w:basedOn w:val="a0"/>
    <w:rsid w:val="00730EF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4">
    <w:name w:val="Font Style14"/>
    <w:basedOn w:val="a0"/>
    <w:rsid w:val="00730EFC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a"/>
    <w:rsid w:val="00730EFC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30EFC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30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730EFC"/>
    <w:pPr>
      <w:widowControl w:val="0"/>
      <w:autoSpaceDE w:val="0"/>
      <w:autoSpaceDN w:val="0"/>
      <w:adjustRightInd w:val="0"/>
      <w:spacing w:after="0" w:line="179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23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08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27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3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4664-6380-47FD-B542-E8FAFF26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2019-06-07T10:39:00Z</cp:lastPrinted>
  <dcterms:created xsi:type="dcterms:W3CDTF">2019-06-05T06:44:00Z</dcterms:created>
  <dcterms:modified xsi:type="dcterms:W3CDTF">2019-06-07T10:57:00Z</dcterms:modified>
</cp:coreProperties>
</file>