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59" w:rsidRDefault="009D2CF1" w:rsidP="00E7145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71459" w:rsidRDefault="00E71459" w:rsidP="00E71459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E71459" w:rsidRDefault="00E71459" w:rsidP="00E71459">
      <w:pPr>
        <w:tabs>
          <w:tab w:val="left" w:pos="1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1459" w:rsidRDefault="00E71459" w:rsidP="00E7145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«___» _________ _____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_____</w:t>
      </w:r>
    </w:p>
    <w:p w:rsidR="00E71459" w:rsidRDefault="00E71459" w:rsidP="00E71459">
      <w:pPr>
        <w:jc w:val="both"/>
        <w:rPr>
          <w:b/>
          <w:sz w:val="28"/>
          <w:szCs w:val="28"/>
        </w:rPr>
      </w:pPr>
    </w:p>
    <w:p w:rsidR="007B74D5" w:rsidRPr="002D131F" w:rsidRDefault="007B74D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D131F" w:rsidRPr="002D131F" w:rsidRDefault="002D13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НАИМЕНОВАНИЙИ ПЕРЕИМЕНОВАНИЯ УЛИЦ, ПЛОЩАДЕЙ, ЭЛЕМЕНТОВ УЛИЧНО-ДОРОЖНОЙ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BE6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4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>
        <w:rPr>
          <w:rFonts w:ascii="Times New Roman" w:hAnsi="Times New Roman" w:cs="Times New Roman"/>
          <w:sz w:val="28"/>
          <w:szCs w:val="28"/>
        </w:rPr>
        <w:t>№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>
        <w:rPr>
          <w:rFonts w:ascii="Times New Roman" w:hAnsi="Times New Roman" w:cs="Times New Roman"/>
          <w:sz w:val="28"/>
          <w:szCs w:val="28"/>
        </w:rPr>
        <w:t>«</w:t>
      </w:r>
      <w:r w:rsidR="007B74D5"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>
        <w:rPr>
          <w:rFonts w:ascii="Times New Roman" w:hAnsi="Times New Roman" w:cs="Times New Roman"/>
          <w:sz w:val="28"/>
          <w:szCs w:val="28"/>
        </w:rPr>
        <w:t>»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 целью упорядочения наименований улиц, площадей и иных территорий в </w:t>
      </w:r>
      <w:r w:rsidR="00F36CA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60FA6">
        <w:rPr>
          <w:rFonts w:ascii="Times New Roman" w:hAnsi="Times New Roman" w:cs="Times New Roman"/>
          <w:sz w:val="28"/>
          <w:szCs w:val="28"/>
        </w:rPr>
        <w:t>,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D051EE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74D5" w:rsidRPr="002D131F">
        <w:rPr>
          <w:rFonts w:ascii="Times New Roman" w:hAnsi="Times New Roman" w:cs="Times New Roman"/>
          <w:sz w:val="28"/>
          <w:szCs w:val="28"/>
        </w:rPr>
        <w:t>решил: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E71459" w:rsidRPr="00E71459" w:rsidRDefault="00E71459" w:rsidP="00E71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решение _________________________________________________________________.</w:t>
      </w:r>
    </w:p>
    <w:p w:rsidR="00E71459" w:rsidRPr="00E71459" w:rsidRDefault="00E71459" w:rsidP="00E71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71459">
        <w:rPr>
          <w:rFonts w:ascii="Times New Roman" w:hAnsi="Times New Roman" w:cs="Times New Roman"/>
          <w:sz w:val="20"/>
        </w:rPr>
        <w:t xml:space="preserve">    (указать согласно Уставу муниципального образования)</w:t>
      </w:r>
    </w:p>
    <w:p w:rsidR="00E71459" w:rsidRPr="00E71459" w:rsidRDefault="00E71459" w:rsidP="00E71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>3. Нас</w:t>
      </w:r>
      <w:r>
        <w:rPr>
          <w:rFonts w:ascii="Times New Roman" w:hAnsi="Times New Roman" w:cs="Times New Roman"/>
          <w:sz w:val="28"/>
          <w:szCs w:val="28"/>
        </w:rPr>
        <w:t>тоящее решение вступает в силу _____________________________</w:t>
      </w:r>
    </w:p>
    <w:p w:rsidR="00E71459" w:rsidRPr="00E71459" w:rsidRDefault="00E71459" w:rsidP="00E71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71459">
        <w:rPr>
          <w:rFonts w:ascii="Times New Roman" w:hAnsi="Times New Roman" w:cs="Times New Roman"/>
          <w:sz w:val="20"/>
        </w:rPr>
        <w:t xml:space="preserve">         (указать согласно Уставу муниципального образования)</w:t>
      </w:r>
    </w:p>
    <w:p w:rsidR="007B74D5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401" w:rsidRPr="002D131F" w:rsidRDefault="00CF4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CA9" w:rsidRDefault="007B74D5" w:rsidP="00D051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B74D5" w:rsidRPr="002D131F" w:rsidRDefault="00D051EE" w:rsidP="00D051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0FA6">
        <w:rPr>
          <w:rFonts w:ascii="Times New Roman" w:hAnsi="Times New Roman" w:cs="Times New Roman"/>
          <w:sz w:val="28"/>
          <w:szCs w:val="28"/>
        </w:rPr>
        <w:t xml:space="preserve">        ФИО</w:t>
      </w:r>
    </w:p>
    <w:p w:rsidR="00D051EE" w:rsidRPr="002D131F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Default="00E71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Pr="002D131F" w:rsidRDefault="00E71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Pr="002D131F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>Приложение</w:t>
      </w: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>к решению _________________</w:t>
      </w: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 w:rsidRPr="004C5063">
        <w:rPr>
          <w:bCs/>
          <w:i/>
          <w:sz w:val="20"/>
          <w:szCs w:val="20"/>
        </w:rPr>
        <w:lastRenderedPageBreak/>
        <w:t xml:space="preserve">                                                                                                           (наименование представительного органа муниципального образования)</w:t>
      </w: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>от _________________ № ______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УЛИЦ,ПЛОЩАДЕЙ, ЭЛЕМЕНТОВ УЛИЧНО-ДОРОЖНОЙ СЕТИ И ИНЫХ СОСТАВНЫХЧАСТЕЙ НАСЕЛЕННЫХ ПУНКТОВ МУНИЦИПАЛЬНОГО ОБРАЗОВАНИЯ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7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F4401"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F4401"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 w:rsidR="0039230F">
        <w:rPr>
          <w:rFonts w:ascii="Times New Roman" w:hAnsi="Times New Roman" w:cs="Times New Roman"/>
          <w:sz w:val="28"/>
          <w:szCs w:val="28"/>
        </w:rPr>
        <w:t>Законом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 w:rsidR="0039230F"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 w:rsidR="0039230F">
        <w:rPr>
          <w:rFonts w:ascii="Times New Roman" w:hAnsi="Times New Roman" w:cs="Times New Roman"/>
          <w:sz w:val="28"/>
          <w:szCs w:val="28"/>
        </w:rPr>
        <w:t>,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C3FF2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D051EE" w:rsidRPr="002C3FF2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C3FF2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недвижимости,расположенным на территории муниципального образования, производитсяна основании соответствующего порядка, утвержденного представительныморганом муниципального образования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Pr="0039230F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</w:t>
      </w:r>
      <w:r w:rsidRPr="0039230F">
        <w:rPr>
          <w:rFonts w:ascii="Times New Roman" w:hAnsi="Times New Roman" w:cs="Times New Roman"/>
          <w:sz w:val="28"/>
          <w:szCs w:val="28"/>
        </w:rPr>
        <w:lastRenderedPageBreak/>
        <w:t xml:space="preserve">погибших при защите Отечества, которое регулируется Законом Российской </w:t>
      </w:r>
    </w:p>
    <w:p w:rsidR="0039230F" w:rsidRPr="0039230F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D131F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39230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7B74D5" w:rsidRPr="002D131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39230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4077E9" w:rsidRPr="0039230F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 номерами или многословными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словосочетаниями, вызывающими значительное неудобство для произношения.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D131F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CB6A5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председателя Совета муниципального образования, </w:t>
      </w:r>
      <w:r w:rsidRPr="002D13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131F" w:rsidRPr="002D131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3F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B74D5"/>
    <w:rsid w:val="000C22AD"/>
    <w:rsid w:val="002C3FF2"/>
    <w:rsid w:val="002D131F"/>
    <w:rsid w:val="00353A97"/>
    <w:rsid w:val="00360FA6"/>
    <w:rsid w:val="0039230F"/>
    <w:rsid w:val="004077E9"/>
    <w:rsid w:val="005401B0"/>
    <w:rsid w:val="00616740"/>
    <w:rsid w:val="006A5FDA"/>
    <w:rsid w:val="00712A1C"/>
    <w:rsid w:val="007B74D5"/>
    <w:rsid w:val="00827CBD"/>
    <w:rsid w:val="0083460C"/>
    <w:rsid w:val="009D2CF1"/>
    <w:rsid w:val="00BE6ADA"/>
    <w:rsid w:val="00C10D85"/>
    <w:rsid w:val="00C360D1"/>
    <w:rsid w:val="00CA11A0"/>
    <w:rsid w:val="00CB6A58"/>
    <w:rsid w:val="00CF4401"/>
    <w:rsid w:val="00D051EE"/>
    <w:rsid w:val="00D10431"/>
    <w:rsid w:val="00E71459"/>
    <w:rsid w:val="00E9771E"/>
    <w:rsid w:val="00F36CA9"/>
    <w:rsid w:val="00F37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6FABC93925D2771291FF7512D3EE164962E772C6F682F6333Y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F186622448285741DD17794F1D8535CDB28C1241FABC93925D2771291FF7512D3EE164962E772C6F682F6333YB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D17794F1D8534C1B7891A17ADBEC2C75322797945E755646AEA7B9034692A716832Y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9" Type="http://schemas.openxmlformats.org/officeDocument/2006/relationships/hyperlink" Target="consultantplus://offline/ref=EDEEF186622448285741DC196C4F1D8534C0B68D1743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111</cp:lastModifiedBy>
  <cp:revision>4</cp:revision>
  <cp:lastPrinted>2020-04-17T10:27:00Z</cp:lastPrinted>
  <dcterms:created xsi:type="dcterms:W3CDTF">2020-10-22T12:40:00Z</dcterms:created>
  <dcterms:modified xsi:type="dcterms:W3CDTF">2020-10-22T12:41:00Z</dcterms:modified>
</cp:coreProperties>
</file>